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013" w:rsidRPr="00D06013" w:rsidRDefault="00D06013" w:rsidP="00D06013">
      <w:pPr>
        <w:spacing w:before="100" w:beforeAutospacing="1" w:after="100" w:afterAutospacing="1" w:line="240" w:lineRule="auto"/>
        <w:jc w:val="center"/>
        <w:rPr>
          <w:rFonts w:ascii="Times New Roman" w:eastAsia="Times New Roman" w:hAnsi="Times New Roman" w:cs="Times New Roman"/>
          <w:b/>
          <w:bCs/>
          <w:sz w:val="24"/>
          <w:szCs w:val="24"/>
          <w:lang w:eastAsia="bg-BG"/>
        </w:rPr>
      </w:pPr>
      <w:r w:rsidRPr="00D06013">
        <w:rPr>
          <w:rFonts w:ascii="Times New Roman" w:eastAsia="Times New Roman" w:hAnsi="Times New Roman" w:cs="Times New Roman"/>
          <w:b/>
          <w:bCs/>
          <w:sz w:val="24"/>
          <w:szCs w:val="24"/>
          <w:lang w:eastAsia="bg-BG"/>
        </w:rPr>
        <w:t>ОБЯВЛЕНИЕ ЗА ОБЩЕСТВЕНА ПОРЪЧКА</w:t>
      </w:r>
    </w:p>
    <w:p w:rsidR="00D06013" w:rsidRPr="00D06013" w:rsidRDefault="00D06013" w:rsidP="00D06013">
      <w:pPr>
        <w:spacing w:before="100" w:beforeAutospacing="1" w:after="100" w:afterAutospacing="1" w:line="240" w:lineRule="auto"/>
        <w:jc w:val="center"/>
        <w:rPr>
          <w:rFonts w:ascii="Times New Roman" w:eastAsia="Times New Roman" w:hAnsi="Times New Roman" w:cs="Times New Roman"/>
          <w:b/>
          <w:bCs/>
          <w:sz w:val="24"/>
          <w:szCs w:val="24"/>
          <w:lang w:eastAsia="bg-BG"/>
        </w:rPr>
      </w:pPr>
      <w:r w:rsidRPr="00D06013">
        <w:rPr>
          <w:rFonts w:ascii="Times New Roman" w:eastAsia="Times New Roman" w:hAnsi="Times New Roman" w:cs="Times New Roman"/>
          <w:b/>
          <w:bCs/>
          <w:sz w:val="24"/>
          <w:szCs w:val="24"/>
          <w:lang w:eastAsia="bg-BG"/>
        </w:rPr>
        <w:t>Услуги</w:t>
      </w:r>
    </w:p>
    <w:p w:rsidR="00D06013" w:rsidRPr="00D06013" w:rsidRDefault="00D06013" w:rsidP="00D06013">
      <w:pPr>
        <w:spacing w:before="100" w:beforeAutospacing="1" w:after="100" w:afterAutospacing="1"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РАЗДЕЛ І: ВЪЗЛОЖИТЕЛ</w:t>
      </w:r>
    </w:p>
    <w:p w:rsidR="00D06013" w:rsidRPr="00D06013" w:rsidRDefault="00D06013" w:rsidP="00D06013">
      <w:pPr>
        <w:spacing w:after="0" w:line="240" w:lineRule="auto"/>
        <w:rPr>
          <w:rFonts w:ascii="Times New Roman" w:eastAsia="Times New Roman" w:hAnsi="Times New Roman" w:cs="Times New Roman"/>
          <w:sz w:val="24"/>
          <w:szCs w:val="24"/>
          <w:lang w:eastAsia="bg-BG"/>
        </w:rPr>
      </w:pPr>
      <w:bookmarkStart w:id="0" w:name="I."/>
      <w:bookmarkEnd w:id="0"/>
      <w:r w:rsidRPr="00D06013">
        <w:rPr>
          <w:rFonts w:ascii="Times New Roman" w:eastAsia="Times New Roman" w:hAnsi="Times New Roman" w:cs="Times New Roman"/>
          <w:sz w:val="24"/>
          <w:szCs w:val="24"/>
          <w:lang w:eastAsia="bg-BG"/>
        </w:rPr>
        <w:t xml:space="preserve">I.1) </w:t>
      </w:r>
      <w:r w:rsidRPr="00D06013">
        <w:rPr>
          <w:rFonts w:ascii="Times New Roman" w:eastAsia="Times New Roman" w:hAnsi="Times New Roman" w:cs="Times New Roman"/>
          <w:b/>
          <w:bCs/>
          <w:sz w:val="24"/>
          <w:szCs w:val="24"/>
          <w:lang w:eastAsia="bg-BG"/>
        </w:rPr>
        <w:t>Наименование, адреси и лица за контакт</w:t>
      </w:r>
    </w:p>
    <w:p w:rsidR="00D06013" w:rsidRPr="00D06013" w:rsidRDefault="00D06013" w:rsidP="00D06013">
      <w:pPr>
        <w:spacing w:before="100" w:beforeAutospacing="1" w:after="100" w:afterAutospacing="1"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 xml:space="preserve">Университет за национално и световно стопанство, Студентски град "Христо Ботев", ул."Осми декември", За: Цветанка </w:t>
      </w:r>
      <w:proofErr w:type="spellStart"/>
      <w:r w:rsidRPr="00D06013">
        <w:rPr>
          <w:rFonts w:ascii="Times New Roman" w:eastAsia="Times New Roman" w:hAnsi="Times New Roman" w:cs="Times New Roman"/>
          <w:sz w:val="24"/>
          <w:szCs w:val="24"/>
          <w:lang w:eastAsia="bg-BG"/>
        </w:rPr>
        <w:t>Торбова</w:t>
      </w:r>
      <w:proofErr w:type="spellEnd"/>
      <w:r w:rsidRPr="00D06013">
        <w:rPr>
          <w:rFonts w:ascii="Times New Roman" w:eastAsia="Times New Roman" w:hAnsi="Times New Roman" w:cs="Times New Roman"/>
          <w:sz w:val="24"/>
          <w:szCs w:val="24"/>
          <w:lang w:eastAsia="bg-BG"/>
        </w:rPr>
        <w:t xml:space="preserve">, </w:t>
      </w:r>
      <w:proofErr w:type="spellStart"/>
      <w:r w:rsidRPr="00D06013">
        <w:rPr>
          <w:rFonts w:ascii="Times New Roman" w:eastAsia="Times New Roman" w:hAnsi="Times New Roman" w:cs="Times New Roman"/>
          <w:sz w:val="24"/>
          <w:szCs w:val="24"/>
          <w:lang w:eastAsia="bg-BG"/>
        </w:rPr>
        <w:t>РБългария</w:t>
      </w:r>
      <w:proofErr w:type="spellEnd"/>
      <w:r w:rsidRPr="00D06013">
        <w:rPr>
          <w:rFonts w:ascii="Times New Roman" w:eastAsia="Times New Roman" w:hAnsi="Times New Roman" w:cs="Times New Roman"/>
          <w:sz w:val="24"/>
          <w:szCs w:val="24"/>
          <w:lang w:eastAsia="bg-BG"/>
        </w:rPr>
        <w:t xml:space="preserve"> 1700, София, Тел.: 02 8195377, </w:t>
      </w:r>
      <w:proofErr w:type="spellStart"/>
      <w:r w:rsidRPr="00D06013">
        <w:rPr>
          <w:rFonts w:ascii="Times New Roman" w:eastAsia="Times New Roman" w:hAnsi="Times New Roman" w:cs="Times New Roman"/>
          <w:sz w:val="24"/>
          <w:szCs w:val="24"/>
          <w:lang w:eastAsia="bg-BG"/>
        </w:rPr>
        <w:t>E-mail</w:t>
      </w:r>
      <w:proofErr w:type="spellEnd"/>
      <w:r w:rsidRPr="00D06013">
        <w:rPr>
          <w:rFonts w:ascii="Times New Roman" w:eastAsia="Times New Roman" w:hAnsi="Times New Roman" w:cs="Times New Roman"/>
          <w:sz w:val="24"/>
          <w:szCs w:val="24"/>
          <w:lang w:eastAsia="bg-BG"/>
        </w:rPr>
        <w:t xml:space="preserve">: </w:t>
      </w:r>
      <w:hyperlink r:id="rId5" w:history="1">
        <w:r w:rsidRPr="00D06013">
          <w:rPr>
            <w:rFonts w:ascii="Times New Roman" w:eastAsia="Times New Roman" w:hAnsi="Times New Roman" w:cs="Times New Roman"/>
            <w:color w:val="0000FF"/>
            <w:sz w:val="24"/>
            <w:szCs w:val="24"/>
            <w:u w:val="single"/>
            <w:lang w:eastAsia="bg-BG"/>
          </w:rPr>
          <w:t>tstorbova@unwe.bg</w:t>
        </w:r>
      </w:hyperlink>
      <w:r w:rsidRPr="00D06013">
        <w:rPr>
          <w:rFonts w:ascii="Times New Roman" w:eastAsia="Times New Roman" w:hAnsi="Times New Roman" w:cs="Times New Roman"/>
          <w:sz w:val="24"/>
          <w:szCs w:val="24"/>
          <w:lang w:eastAsia="bg-BG"/>
        </w:rPr>
        <w:t>, Факс: 02 8195516</w:t>
      </w:r>
    </w:p>
    <w:p w:rsidR="00D06013" w:rsidRPr="00D06013" w:rsidRDefault="00D06013" w:rsidP="00D06013">
      <w:pPr>
        <w:spacing w:after="0"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Място/места за контакт: Сектор "Обществени поръчки и търгове"</w:t>
      </w:r>
    </w:p>
    <w:p w:rsidR="00D06013" w:rsidRPr="00D06013" w:rsidRDefault="00D06013" w:rsidP="00D06013">
      <w:pPr>
        <w:spacing w:before="100" w:beforeAutospacing="1" w:after="100" w:afterAutospacing="1"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Интернет адрес/и:</w:t>
      </w:r>
    </w:p>
    <w:p w:rsidR="00D06013" w:rsidRPr="00D06013" w:rsidRDefault="00D06013" w:rsidP="00D06013">
      <w:pPr>
        <w:spacing w:before="100" w:beforeAutospacing="1" w:after="100" w:afterAutospacing="1"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 xml:space="preserve">Основен адрес на възлагащия орган/възложителя: </w:t>
      </w:r>
      <w:hyperlink r:id="rId6" w:history="1">
        <w:r w:rsidRPr="00D06013">
          <w:rPr>
            <w:rFonts w:ascii="Times New Roman" w:eastAsia="Times New Roman" w:hAnsi="Times New Roman" w:cs="Times New Roman"/>
            <w:color w:val="0000FF"/>
            <w:sz w:val="24"/>
            <w:szCs w:val="24"/>
            <w:u w:val="single"/>
            <w:lang w:eastAsia="bg-BG"/>
          </w:rPr>
          <w:t>www.unwe.bg</w:t>
        </w:r>
      </w:hyperlink>
      <w:r w:rsidRPr="00D06013">
        <w:rPr>
          <w:rFonts w:ascii="Times New Roman" w:eastAsia="Times New Roman" w:hAnsi="Times New Roman" w:cs="Times New Roman"/>
          <w:sz w:val="24"/>
          <w:szCs w:val="24"/>
          <w:lang w:eastAsia="bg-BG"/>
        </w:rPr>
        <w:t>.</w:t>
      </w:r>
    </w:p>
    <w:p w:rsidR="00D06013" w:rsidRPr="00D06013" w:rsidRDefault="00D06013" w:rsidP="00D06013">
      <w:pPr>
        <w:spacing w:before="100" w:beforeAutospacing="1" w:after="100" w:afterAutospacing="1"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 xml:space="preserve">Адрес на профила на купувача: </w:t>
      </w:r>
      <w:hyperlink r:id="rId7" w:history="1">
        <w:r w:rsidRPr="00D06013">
          <w:rPr>
            <w:rFonts w:ascii="Times New Roman" w:eastAsia="Times New Roman" w:hAnsi="Times New Roman" w:cs="Times New Roman"/>
            <w:color w:val="0000FF"/>
            <w:sz w:val="24"/>
            <w:szCs w:val="24"/>
            <w:u w:val="single"/>
            <w:lang w:eastAsia="bg-BG"/>
          </w:rPr>
          <w:t>www.unwe.bg/zop</w:t>
        </w:r>
      </w:hyperlink>
      <w:r w:rsidRPr="00D06013">
        <w:rPr>
          <w:rFonts w:ascii="Times New Roman" w:eastAsia="Times New Roman" w:hAnsi="Times New Roman" w:cs="Times New Roman"/>
          <w:sz w:val="24"/>
          <w:szCs w:val="24"/>
          <w:lang w:eastAsia="bg-BG"/>
        </w:rPr>
        <w:t>.</w:t>
      </w:r>
    </w:p>
    <w:p w:rsidR="00D06013" w:rsidRPr="00D06013" w:rsidRDefault="00D06013" w:rsidP="00D06013">
      <w:pPr>
        <w:spacing w:before="100" w:beforeAutospacing="1" w:after="100" w:afterAutospacing="1"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b/>
          <w:bCs/>
          <w:sz w:val="24"/>
          <w:szCs w:val="24"/>
          <w:lang w:eastAsia="bg-BG"/>
        </w:rPr>
        <w:t>Адреси и лица за контакт, от които може да се получи допълнителна информация:</w:t>
      </w:r>
      <w:r w:rsidRPr="00D06013">
        <w:rPr>
          <w:rFonts w:ascii="Times New Roman" w:eastAsia="Times New Roman" w:hAnsi="Times New Roman" w:cs="Times New Roman"/>
          <w:sz w:val="24"/>
          <w:szCs w:val="24"/>
          <w:lang w:eastAsia="bg-BG"/>
        </w:rPr>
        <w:t xml:space="preserve"> На горепосочения адрес за контакти.</w:t>
      </w:r>
    </w:p>
    <w:p w:rsidR="00D06013" w:rsidRPr="00D06013" w:rsidRDefault="00D06013" w:rsidP="00D06013">
      <w:pPr>
        <w:spacing w:before="100" w:beforeAutospacing="1" w:after="100" w:afterAutospacing="1"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b/>
          <w:bCs/>
          <w:sz w:val="24"/>
          <w:szCs w:val="24"/>
          <w:lang w:eastAsia="bg-BG"/>
        </w:rPr>
        <w:t>Адреси и лица за контакт, от които може да се получи документация за участие:</w:t>
      </w:r>
      <w:r w:rsidRPr="00D06013">
        <w:rPr>
          <w:rFonts w:ascii="Times New Roman" w:eastAsia="Times New Roman" w:hAnsi="Times New Roman" w:cs="Times New Roman"/>
          <w:sz w:val="24"/>
          <w:szCs w:val="24"/>
          <w:lang w:eastAsia="bg-BG"/>
        </w:rPr>
        <w:t xml:space="preserve"> На горепосочения адрес за контакти.</w:t>
      </w:r>
    </w:p>
    <w:p w:rsidR="00D06013" w:rsidRPr="00D06013" w:rsidRDefault="00D06013" w:rsidP="00D06013">
      <w:pPr>
        <w:spacing w:before="100" w:beforeAutospacing="1" w:after="100" w:afterAutospacing="1"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b/>
          <w:bCs/>
          <w:sz w:val="24"/>
          <w:szCs w:val="24"/>
          <w:lang w:eastAsia="bg-BG"/>
        </w:rPr>
        <w:t>Адреси и лица за контакт, на които трябва да бъдат изпратени офертите или заявленията за участие:</w:t>
      </w:r>
      <w:r w:rsidRPr="00D06013">
        <w:rPr>
          <w:rFonts w:ascii="Times New Roman" w:eastAsia="Times New Roman" w:hAnsi="Times New Roman" w:cs="Times New Roman"/>
          <w:sz w:val="24"/>
          <w:szCs w:val="24"/>
          <w:lang w:eastAsia="bg-BG"/>
        </w:rPr>
        <w:t xml:space="preserve"> На горепосочения адрес за контакти.</w:t>
      </w:r>
    </w:p>
    <w:p w:rsidR="00D06013" w:rsidRPr="00D06013" w:rsidRDefault="00D06013" w:rsidP="00D06013">
      <w:pPr>
        <w:spacing w:after="0"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 xml:space="preserve">I.2) </w:t>
      </w:r>
      <w:r w:rsidRPr="00D06013">
        <w:rPr>
          <w:rFonts w:ascii="Times New Roman" w:eastAsia="Times New Roman" w:hAnsi="Times New Roman" w:cs="Times New Roman"/>
          <w:b/>
          <w:bCs/>
          <w:sz w:val="24"/>
          <w:szCs w:val="24"/>
          <w:lang w:eastAsia="bg-BG"/>
        </w:rPr>
        <w:t>Вид на възложителя и основна дейност/и</w:t>
      </w:r>
    </w:p>
    <w:p w:rsidR="00D06013" w:rsidRPr="00D06013" w:rsidRDefault="00D06013" w:rsidP="00D06013">
      <w:pPr>
        <w:spacing w:before="100" w:beforeAutospacing="1" w:after="100" w:afterAutospacing="1" w:line="240" w:lineRule="auto"/>
        <w:rPr>
          <w:rFonts w:ascii="Times New Roman" w:eastAsia="Times New Roman" w:hAnsi="Times New Roman" w:cs="Times New Roman"/>
          <w:sz w:val="24"/>
          <w:szCs w:val="24"/>
          <w:lang w:eastAsia="bg-BG"/>
        </w:rPr>
      </w:pPr>
      <w:proofErr w:type="spellStart"/>
      <w:r w:rsidRPr="00D06013">
        <w:rPr>
          <w:rFonts w:ascii="Times New Roman" w:eastAsia="Times New Roman" w:hAnsi="Times New Roman" w:cs="Times New Roman"/>
          <w:sz w:val="24"/>
          <w:szCs w:val="24"/>
          <w:lang w:eastAsia="bg-BG"/>
        </w:rPr>
        <w:t>Публичноправна</w:t>
      </w:r>
      <w:proofErr w:type="spellEnd"/>
      <w:r w:rsidRPr="00D06013">
        <w:rPr>
          <w:rFonts w:ascii="Times New Roman" w:eastAsia="Times New Roman" w:hAnsi="Times New Roman" w:cs="Times New Roman"/>
          <w:sz w:val="24"/>
          <w:szCs w:val="24"/>
          <w:lang w:eastAsia="bg-BG"/>
        </w:rPr>
        <w:t xml:space="preserve"> организация</w:t>
      </w:r>
    </w:p>
    <w:p w:rsidR="00D06013" w:rsidRPr="00D06013" w:rsidRDefault="00D06013" w:rsidP="00D06013">
      <w:pPr>
        <w:spacing w:after="0"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b/>
          <w:bCs/>
          <w:sz w:val="24"/>
          <w:szCs w:val="24"/>
          <w:lang w:eastAsia="bg-BG"/>
        </w:rPr>
        <w:t>Основна дейност на възложителя</w:t>
      </w:r>
    </w:p>
    <w:p w:rsidR="00D06013" w:rsidRPr="00D06013" w:rsidRDefault="00D06013" w:rsidP="00D06013">
      <w:pPr>
        <w:spacing w:before="100" w:beforeAutospacing="1" w:after="100" w:afterAutospacing="1"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Образование</w:t>
      </w:r>
    </w:p>
    <w:p w:rsidR="00D06013" w:rsidRPr="00D06013" w:rsidRDefault="00D06013" w:rsidP="00D06013">
      <w:pPr>
        <w:spacing w:after="0"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b/>
          <w:bCs/>
          <w:sz w:val="24"/>
          <w:szCs w:val="24"/>
          <w:lang w:eastAsia="bg-BG"/>
        </w:rPr>
        <w:t>Възложителят възлага обществена/и поръчка/и от името на друг/и възложител/и</w:t>
      </w:r>
    </w:p>
    <w:p w:rsidR="00D06013" w:rsidRPr="00D06013" w:rsidRDefault="00D06013" w:rsidP="00D06013">
      <w:pPr>
        <w:spacing w:before="100" w:beforeAutospacing="1" w:after="100" w:afterAutospacing="1"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НЕ</w:t>
      </w:r>
    </w:p>
    <w:p w:rsidR="00D06013" w:rsidRPr="00D06013" w:rsidRDefault="00D06013" w:rsidP="00D06013">
      <w:pPr>
        <w:spacing w:before="100" w:beforeAutospacing="1" w:after="100" w:afterAutospacing="1"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РАЗДЕЛ ІІ: ОБЕКТ НА ОБЩЕСТВЕНАТА ПОРЪЧКА</w:t>
      </w:r>
    </w:p>
    <w:p w:rsidR="00D06013" w:rsidRPr="00D06013" w:rsidRDefault="00D06013" w:rsidP="00D06013">
      <w:pPr>
        <w:spacing w:after="0"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 xml:space="preserve">II.1) </w:t>
      </w:r>
      <w:r w:rsidRPr="00D06013">
        <w:rPr>
          <w:rFonts w:ascii="Times New Roman" w:eastAsia="Times New Roman" w:hAnsi="Times New Roman" w:cs="Times New Roman"/>
          <w:b/>
          <w:bCs/>
          <w:sz w:val="24"/>
          <w:szCs w:val="24"/>
          <w:lang w:eastAsia="bg-BG"/>
        </w:rPr>
        <w:t>Описание</w:t>
      </w:r>
    </w:p>
    <w:p w:rsidR="00D06013" w:rsidRPr="00D06013" w:rsidRDefault="00D06013" w:rsidP="00D06013">
      <w:pPr>
        <w:spacing w:after="0"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 xml:space="preserve">II.1.1) </w:t>
      </w:r>
      <w:r w:rsidRPr="00D06013">
        <w:rPr>
          <w:rFonts w:ascii="Times New Roman" w:eastAsia="Times New Roman" w:hAnsi="Times New Roman" w:cs="Times New Roman"/>
          <w:b/>
          <w:bCs/>
          <w:sz w:val="24"/>
          <w:szCs w:val="24"/>
          <w:lang w:eastAsia="bg-BG"/>
        </w:rPr>
        <w:t>Наименование на поръчката, дадено от възложителя</w:t>
      </w:r>
    </w:p>
    <w:p w:rsidR="00D06013" w:rsidRPr="00D06013" w:rsidRDefault="00D06013" w:rsidP="00D06013">
      <w:pPr>
        <w:spacing w:before="100" w:beforeAutospacing="1" w:after="100" w:afterAutospacing="1"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 xml:space="preserve">Осигуряване на </w:t>
      </w:r>
      <w:proofErr w:type="spellStart"/>
      <w:r w:rsidRPr="00D06013">
        <w:rPr>
          <w:rFonts w:ascii="Times New Roman" w:eastAsia="Times New Roman" w:hAnsi="Times New Roman" w:cs="Times New Roman"/>
          <w:sz w:val="24"/>
          <w:szCs w:val="24"/>
          <w:lang w:eastAsia="bg-BG"/>
        </w:rPr>
        <w:t>кетъринг</w:t>
      </w:r>
      <w:proofErr w:type="spellEnd"/>
      <w:r w:rsidRPr="00D06013">
        <w:rPr>
          <w:rFonts w:ascii="Times New Roman" w:eastAsia="Times New Roman" w:hAnsi="Times New Roman" w:cs="Times New Roman"/>
          <w:sz w:val="24"/>
          <w:szCs w:val="24"/>
          <w:lang w:eastAsia="bg-BG"/>
        </w:rPr>
        <w:t xml:space="preserve"> за нуждите на договор №BG 051РО001-3.1.07-0053 „Разработване и въвеждане на актуализирани учебни програми в ОКС „Бакалавър“, направление „Администрация и управление“, в съответствие с изискванията на пазара на труда"</w:t>
      </w:r>
    </w:p>
    <w:p w:rsidR="00D06013" w:rsidRPr="00D06013" w:rsidRDefault="00D06013" w:rsidP="00D06013">
      <w:pPr>
        <w:spacing w:after="0"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lastRenderedPageBreak/>
        <w:t xml:space="preserve">II.1.2) </w:t>
      </w:r>
      <w:r w:rsidRPr="00D06013">
        <w:rPr>
          <w:rFonts w:ascii="Times New Roman" w:eastAsia="Times New Roman" w:hAnsi="Times New Roman" w:cs="Times New Roman"/>
          <w:b/>
          <w:bCs/>
          <w:sz w:val="24"/>
          <w:szCs w:val="24"/>
          <w:lang w:eastAsia="bg-BG"/>
        </w:rPr>
        <w:t>Обект на поръчката и място на изпълнение на строителството, доставката или услугата</w:t>
      </w:r>
    </w:p>
    <w:p w:rsidR="00D06013" w:rsidRPr="00D06013" w:rsidRDefault="00D06013" w:rsidP="00D06013">
      <w:pPr>
        <w:spacing w:after="0"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Услуги</w:t>
      </w:r>
      <w:r w:rsidRPr="00D06013">
        <w:rPr>
          <w:rFonts w:ascii="Times New Roman" w:eastAsia="Times New Roman" w:hAnsi="Times New Roman" w:cs="Times New Roman"/>
          <w:sz w:val="24"/>
          <w:szCs w:val="24"/>
          <w:lang w:eastAsia="bg-BG"/>
        </w:rPr>
        <w:br/>
        <w:t>Категория услуги: 24</w:t>
      </w:r>
      <w:r w:rsidRPr="00D06013">
        <w:rPr>
          <w:rFonts w:ascii="Times New Roman" w:eastAsia="Times New Roman" w:hAnsi="Times New Roman" w:cs="Times New Roman"/>
          <w:sz w:val="24"/>
          <w:szCs w:val="24"/>
          <w:lang w:eastAsia="bg-BG"/>
        </w:rPr>
        <w:br/>
        <w:t>Място на изпълнение: гр.София, УНСС</w:t>
      </w:r>
      <w:r w:rsidRPr="00D06013">
        <w:rPr>
          <w:rFonts w:ascii="Times New Roman" w:eastAsia="Times New Roman" w:hAnsi="Times New Roman" w:cs="Times New Roman"/>
          <w:sz w:val="24"/>
          <w:szCs w:val="24"/>
          <w:lang w:eastAsia="bg-BG"/>
        </w:rPr>
        <w:br/>
        <w:t>Код NUTS: BG412</w:t>
      </w:r>
    </w:p>
    <w:p w:rsidR="00D06013" w:rsidRPr="00D06013" w:rsidRDefault="00D06013" w:rsidP="00D06013">
      <w:pPr>
        <w:spacing w:after="0"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 xml:space="preserve">ІІ.1.3) </w:t>
      </w:r>
      <w:r w:rsidRPr="00D06013">
        <w:rPr>
          <w:rFonts w:ascii="Times New Roman" w:eastAsia="Times New Roman" w:hAnsi="Times New Roman" w:cs="Times New Roman"/>
          <w:b/>
          <w:bCs/>
          <w:sz w:val="24"/>
          <w:szCs w:val="24"/>
          <w:lang w:eastAsia="bg-BG"/>
        </w:rPr>
        <w:t>Настоящото обявление е за</w:t>
      </w:r>
    </w:p>
    <w:p w:rsidR="00D06013" w:rsidRPr="00D06013" w:rsidRDefault="00D06013" w:rsidP="00D06013">
      <w:pPr>
        <w:spacing w:before="100" w:beforeAutospacing="1" w:after="100" w:afterAutospacing="1"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Възлагане на обществена поръчка</w:t>
      </w:r>
    </w:p>
    <w:p w:rsidR="00D06013" w:rsidRPr="00D06013" w:rsidRDefault="00D06013" w:rsidP="00D06013">
      <w:pPr>
        <w:spacing w:after="0"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 xml:space="preserve">ІІ.1.5) </w:t>
      </w:r>
      <w:r w:rsidRPr="00D06013">
        <w:rPr>
          <w:rFonts w:ascii="Times New Roman" w:eastAsia="Times New Roman" w:hAnsi="Times New Roman" w:cs="Times New Roman"/>
          <w:b/>
          <w:bCs/>
          <w:sz w:val="24"/>
          <w:szCs w:val="24"/>
          <w:lang w:eastAsia="bg-BG"/>
        </w:rPr>
        <w:t>Кратко описание на поръчката</w:t>
      </w:r>
    </w:p>
    <w:p w:rsidR="00D06013" w:rsidRPr="00D06013" w:rsidRDefault="00D06013" w:rsidP="00D06013">
      <w:pPr>
        <w:spacing w:before="100" w:beforeAutospacing="1" w:after="100" w:afterAutospacing="1"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 xml:space="preserve">Осигуряване на </w:t>
      </w:r>
      <w:proofErr w:type="spellStart"/>
      <w:r w:rsidRPr="00D06013">
        <w:rPr>
          <w:rFonts w:ascii="Times New Roman" w:eastAsia="Times New Roman" w:hAnsi="Times New Roman" w:cs="Times New Roman"/>
          <w:sz w:val="24"/>
          <w:szCs w:val="24"/>
          <w:lang w:eastAsia="bg-BG"/>
        </w:rPr>
        <w:t>кетъринг</w:t>
      </w:r>
      <w:proofErr w:type="spellEnd"/>
      <w:r w:rsidRPr="00D06013">
        <w:rPr>
          <w:rFonts w:ascii="Times New Roman" w:eastAsia="Times New Roman" w:hAnsi="Times New Roman" w:cs="Times New Roman"/>
          <w:sz w:val="24"/>
          <w:szCs w:val="24"/>
          <w:lang w:eastAsia="bg-BG"/>
        </w:rPr>
        <w:t xml:space="preserve"> за нуждите на договор №BG 051РО001-3.1.07-0053 „Разработване и въвеждане на актуализирани учебни програми в ОКС „Бакалавър“, направление „Администрация и управление“, в съответствие с изискванията на пазара на труда - вкл. три семинара на преподавателския състав, до девет работни кръгли маси и едно събитие ден на "Отворените врати"</w:t>
      </w:r>
    </w:p>
    <w:p w:rsidR="00D06013" w:rsidRPr="00D06013" w:rsidRDefault="00D06013" w:rsidP="00D06013">
      <w:pPr>
        <w:spacing w:after="0"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 xml:space="preserve">ІІ.1.6) </w:t>
      </w:r>
      <w:r w:rsidRPr="00D06013">
        <w:rPr>
          <w:rFonts w:ascii="Times New Roman" w:eastAsia="Times New Roman" w:hAnsi="Times New Roman" w:cs="Times New Roman"/>
          <w:b/>
          <w:bCs/>
          <w:sz w:val="24"/>
          <w:szCs w:val="24"/>
          <w:lang w:eastAsia="bg-BG"/>
        </w:rPr>
        <w:t>Код съгласно Класификатора на ОП (CPV)</w:t>
      </w:r>
    </w:p>
    <w:p w:rsidR="00D06013" w:rsidRPr="00D06013" w:rsidRDefault="00D06013" w:rsidP="00D06013">
      <w:pPr>
        <w:spacing w:before="100" w:beforeAutospacing="1" w:after="100" w:afterAutospacing="1"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79951000</w:t>
      </w:r>
    </w:p>
    <w:p w:rsidR="00D06013" w:rsidRPr="00D06013" w:rsidRDefault="00D06013" w:rsidP="00D06013">
      <w:pPr>
        <w:spacing w:before="100" w:beforeAutospacing="1" w:after="100" w:afterAutospacing="1"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b/>
          <w:bCs/>
          <w:sz w:val="24"/>
          <w:szCs w:val="24"/>
          <w:lang w:eastAsia="bg-BG"/>
        </w:rPr>
        <w:t>Описание:</w:t>
      </w:r>
    </w:p>
    <w:p w:rsidR="00D06013" w:rsidRPr="00D06013" w:rsidRDefault="00D06013" w:rsidP="00D06013">
      <w:pPr>
        <w:spacing w:after="0"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 xml:space="preserve">Услуги по организиране на семинари </w:t>
      </w:r>
    </w:p>
    <w:p w:rsidR="00D06013" w:rsidRPr="00D06013" w:rsidRDefault="00D06013" w:rsidP="00D06013">
      <w:pPr>
        <w:spacing w:after="0"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 xml:space="preserve">ІІ.1.7) </w:t>
      </w:r>
      <w:r w:rsidRPr="00D06013">
        <w:rPr>
          <w:rFonts w:ascii="Times New Roman" w:eastAsia="Times New Roman" w:hAnsi="Times New Roman" w:cs="Times New Roman"/>
          <w:b/>
          <w:bCs/>
          <w:sz w:val="24"/>
          <w:szCs w:val="24"/>
          <w:lang w:eastAsia="bg-BG"/>
        </w:rPr>
        <w:t>Поръчката е предмет на Споразумението за държавни поръчки (GPA) на Световната търговска организация</w:t>
      </w:r>
    </w:p>
    <w:p w:rsidR="00D06013" w:rsidRPr="00D06013" w:rsidRDefault="00D06013" w:rsidP="00D06013">
      <w:pPr>
        <w:spacing w:before="100" w:beforeAutospacing="1" w:after="100" w:afterAutospacing="1"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НЕ</w:t>
      </w:r>
    </w:p>
    <w:p w:rsidR="00D06013" w:rsidRPr="00D06013" w:rsidRDefault="00D06013" w:rsidP="00D06013">
      <w:pPr>
        <w:spacing w:after="0"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 xml:space="preserve">ІІ.1.8) </w:t>
      </w:r>
      <w:r w:rsidRPr="00D06013">
        <w:rPr>
          <w:rFonts w:ascii="Times New Roman" w:eastAsia="Times New Roman" w:hAnsi="Times New Roman" w:cs="Times New Roman"/>
          <w:b/>
          <w:bCs/>
          <w:sz w:val="24"/>
          <w:szCs w:val="24"/>
          <w:lang w:eastAsia="bg-BG"/>
        </w:rPr>
        <w:t>Обособени позиции</w:t>
      </w:r>
    </w:p>
    <w:p w:rsidR="00D06013" w:rsidRPr="00D06013" w:rsidRDefault="00D06013" w:rsidP="00D06013">
      <w:pPr>
        <w:spacing w:before="100" w:beforeAutospacing="1" w:after="100" w:afterAutospacing="1"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НЕ</w:t>
      </w:r>
    </w:p>
    <w:p w:rsidR="00D06013" w:rsidRPr="00D06013" w:rsidRDefault="00D06013" w:rsidP="00D06013">
      <w:pPr>
        <w:spacing w:after="0"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 xml:space="preserve">ІІ.1.9) </w:t>
      </w:r>
      <w:r w:rsidRPr="00D06013">
        <w:rPr>
          <w:rFonts w:ascii="Times New Roman" w:eastAsia="Times New Roman" w:hAnsi="Times New Roman" w:cs="Times New Roman"/>
          <w:b/>
          <w:bCs/>
          <w:sz w:val="24"/>
          <w:szCs w:val="24"/>
          <w:lang w:eastAsia="bg-BG"/>
        </w:rPr>
        <w:t>Ще бъдат приемани варианти</w:t>
      </w:r>
    </w:p>
    <w:p w:rsidR="00D06013" w:rsidRPr="00D06013" w:rsidRDefault="00D06013" w:rsidP="00D06013">
      <w:pPr>
        <w:spacing w:before="100" w:beforeAutospacing="1" w:after="100" w:afterAutospacing="1"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НЕ</w:t>
      </w:r>
    </w:p>
    <w:p w:rsidR="00D06013" w:rsidRPr="00D06013" w:rsidRDefault="00D06013" w:rsidP="00D06013">
      <w:pPr>
        <w:spacing w:after="0" w:line="240" w:lineRule="auto"/>
        <w:rPr>
          <w:rFonts w:ascii="Times New Roman" w:eastAsia="Times New Roman" w:hAnsi="Times New Roman" w:cs="Times New Roman"/>
          <w:sz w:val="24"/>
          <w:szCs w:val="24"/>
          <w:lang w:eastAsia="bg-BG"/>
        </w:rPr>
      </w:pPr>
    </w:p>
    <w:p w:rsidR="00D06013" w:rsidRPr="00D06013" w:rsidRDefault="00D06013" w:rsidP="00D06013">
      <w:pPr>
        <w:spacing w:after="0"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 xml:space="preserve">II.2) </w:t>
      </w:r>
      <w:r w:rsidRPr="00D06013">
        <w:rPr>
          <w:rFonts w:ascii="Times New Roman" w:eastAsia="Times New Roman" w:hAnsi="Times New Roman" w:cs="Times New Roman"/>
          <w:b/>
          <w:bCs/>
          <w:sz w:val="24"/>
          <w:szCs w:val="24"/>
          <w:lang w:eastAsia="bg-BG"/>
        </w:rPr>
        <w:t>Количество или обем на поръчката</w:t>
      </w:r>
    </w:p>
    <w:p w:rsidR="00D06013" w:rsidRPr="00D06013" w:rsidRDefault="00D06013" w:rsidP="00D06013">
      <w:pPr>
        <w:spacing w:after="0"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 xml:space="preserve">ІІ.2.1) </w:t>
      </w:r>
      <w:r w:rsidRPr="00D06013">
        <w:rPr>
          <w:rFonts w:ascii="Times New Roman" w:eastAsia="Times New Roman" w:hAnsi="Times New Roman" w:cs="Times New Roman"/>
          <w:b/>
          <w:bCs/>
          <w:sz w:val="24"/>
          <w:szCs w:val="24"/>
          <w:lang w:eastAsia="bg-BG"/>
        </w:rPr>
        <w:t>Общо количество или обем</w:t>
      </w:r>
    </w:p>
    <w:p w:rsidR="00D06013" w:rsidRPr="00D06013" w:rsidRDefault="00D06013" w:rsidP="00D06013">
      <w:pPr>
        <w:spacing w:before="100" w:beforeAutospacing="1" w:after="100" w:afterAutospacing="1"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 xml:space="preserve">съгласно Документация за участие, публикувана за свободен достъп на сайта на УНСС - </w:t>
      </w:r>
      <w:proofErr w:type="spellStart"/>
      <w:r w:rsidRPr="00D06013">
        <w:rPr>
          <w:rFonts w:ascii="Times New Roman" w:eastAsia="Times New Roman" w:hAnsi="Times New Roman" w:cs="Times New Roman"/>
          <w:sz w:val="24"/>
          <w:szCs w:val="24"/>
          <w:lang w:eastAsia="bg-BG"/>
        </w:rPr>
        <w:t>www</w:t>
      </w:r>
      <w:proofErr w:type="spellEnd"/>
      <w:r w:rsidRPr="00D06013">
        <w:rPr>
          <w:rFonts w:ascii="Times New Roman" w:eastAsia="Times New Roman" w:hAnsi="Times New Roman" w:cs="Times New Roman"/>
          <w:sz w:val="24"/>
          <w:szCs w:val="24"/>
          <w:lang w:eastAsia="bg-BG"/>
        </w:rPr>
        <w:t>.</w:t>
      </w:r>
      <w:proofErr w:type="spellStart"/>
      <w:r w:rsidRPr="00D06013">
        <w:rPr>
          <w:rFonts w:ascii="Times New Roman" w:eastAsia="Times New Roman" w:hAnsi="Times New Roman" w:cs="Times New Roman"/>
          <w:sz w:val="24"/>
          <w:szCs w:val="24"/>
          <w:lang w:eastAsia="bg-BG"/>
        </w:rPr>
        <w:t>unwe</w:t>
      </w:r>
      <w:proofErr w:type="spellEnd"/>
      <w:r w:rsidRPr="00D06013">
        <w:rPr>
          <w:rFonts w:ascii="Times New Roman" w:eastAsia="Times New Roman" w:hAnsi="Times New Roman" w:cs="Times New Roman"/>
          <w:sz w:val="24"/>
          <w:szCs w:val="24"/>
          <w:lang w:eastAsia="bg-BG"/>
        </w:rPr>
        <w:t>.</w:t>
      </w:r>
      <w:proofErr w:type="spellStart"/>
      <w:r w:rsidRPr="00D06013">
        <w:rPr>
          <w:rFonts w:ascii="Times New Roman" w:eastAsia="Times New Roman" w:hAnsi="Times New Roman" w:cs="Times New Roman"/>
          <w:sz w:val="24"/>
          <w:szCs w:val="24"/>
          <w:lang w:eastAsia="bg-BG"/>
        </w:rPr>
        <w:t>bg</w:t>
      </w:r>
      <w:proofErr w:type="spellEnd"/>
      <w:r w:rsidRPr="00D06013">
        <w:rPr>
          <w:rFonts w:ascii="Times New Roman" w:eastAsia="Times New Roman" w:hAnsi="Times New Roman" w:cs="Times New Roman"/>
          <w:sz w:val="24"/>
          <w:szCs w:val="24"/>
          <w:lang w:eastAsia="bg-BG"/>
        </w:rPr>
        <w:t>/</w:t>
      </w:r>
      <w:proofErr w:type="spellStart"/>
      <w:r w:rsidRPr="00D06013">
        <w:rPr>
          <w:rFonts w:ascii="Times New Roman" w:eastAsia="Times New Roman" w:hAnsi="Times New Roman" w:cs="Times New Roman"/>
          <w:sz w:val="24"/>
          <w:szCs w:val="24"/>
          <w:lang w:eastAsia="bg-BG"/>
        </w:rPr>
        <w:t>zop</w:t>
      </w:r>
      <w:proofErr w:type="spellEnd"/>
    </w:p>
    <w:p w:rsidR="00D06013" w:rsidRPr="00D06013" w:rsidRDefault="00D06013" w:rsidP="00D06013">
      <w:pPr>
        <w:spacing w:after="0"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b/>
          <w:bCs/>
          <w:sz w:val="24"/>
          <w:szCs w:val="24"/>
          <w:lang w:eastAsia="bg-BG"/>
        </w:rPr>
        <w:t>Прогнозна стойност без ДДС</w:t>
      </w:r>
    </w:p>
    <w:p w:rsidR="00D06013" w:rsidRPr="00D06013" w:rsidRDefault="00D06013" w:rsidP="00D06013">
      <w:pPr>
        <w:spacing w:after="0"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8600 BGN</w:t>
      </w:r>
    </w:p>
    <w:p w:rsidR="00D06013" w:rsidRPr="00D06013" w:rsidRDefault="00D06013" w:rsidP="00D06013">
      <w:pPr>
        <w:spacing w:after="0"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 xml:space="preserve">ІІ.2.2) </w:t>
      </w:r>
      <w:r w:rsidRPr="00D06013">
        <w:rPr>
          <w:rFonts w:ascii="Times New Roman" w:eastAsia="Times New Roman" w:hAnsi="Times New Roman" w:cs="Times New Roman"/>
          <w:b/>
          <w:bCs/>
          <w:sz w:val="24"/>
          <w:szCs w:val="24"/>
          <w:lang w:eastAsia="bg-BG"/>
        </w:rPr>
        <w:t>Опции</w:t>
      </w:r>
    </w:p>
    <w:p w:rsidR="00D06013" w:rsidRPr="00D06013" w:rsidRDefault="00D06013" w:rsidP="00D06013">
      <w:pPr>
        <w:spacing w:before="100" w:beforeAutospacing="1" w:after="100" w:afterAutospacing="1"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НЕ</w:t>
      </w:r>
    </w:p>
    <w:p w:rsidR="00D06013" w:rsidRPr="00D06013" w:rsidRDefault="00D06013" w:rsidP="00D06013">
      <w:pPr>
        <w:spacing w:after="0"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lastRenderedPageBreak/>
        <w:t xml:space="preserve">ІІ.3) </w:t>
      </w:r>
      <w:r w:rsidRPr="00D06013">
        <w:rPr>
          <w:rFonts w:ascii="Times New Roman" w:eastAsia="Times New Roman" w:hAnsi="Times New Roman" w:cs="Times New Roman"/>
          <w:b/>
          <w:bCs/>
          <w:sz w:val="24"/>
          <w:szCs w:val="24"/>
          <w:lang w:eastAsia="bg-BG"/>
        </w:rPr>
        <w:t>Срок на договора или краен срок за изпълнение на поръчката</w:t>
      </w:r>
    </w:p>
    <w:p w:rsidR="00D06013" w:rsidRPr="00D06013" w:rsidRDefault="00D06013" w:rsidP="00D06013">
      <w:pPr>
        <w:spacing w:after="0"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b/>
          <w:bCs/>
          <w:sz w:val="24"/>
          <w:szCs w:val="24"/>
          <w:lang w:eastAsia="bg-BG"/>
        </w:rPr>
        <w:t>Завършване</w:t>
      </w:r>
    </w:p>
    <w:p w:rsidR="00D06013" w:rsidRPr="00D06013" w:rsidRDefault="00D06013" w:rsidP="00D06013">
      <w:pPr>
        <w:spacing w:before="100" w:beforeAutospacing="1" w:after="100" w:afterAutospacing="1"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31.10.2014 г. </w:t>
      </w:r>
    </w:p>
    <w:p w:rsidR="00D06013" w:rsidRPr="00D06013" w:rsidRDefault="00D06013" w:rsidP="00D06013">
      <w:pPr>
        <w:spacing w:after="0" w:line="240" w:lineRule="auto"/>
        <w:rPr>
          <w:rFonts w:ascii="Times New Roman" w:eastAsia="Times New Roman" w:hAnsi="Times New Roman" w:cs="Times New Roman"/>
          <w:sz w:val="24"/>
          <w:szCs w:val="24"/>
          <w:lang w:eastAsia="bg-BG"/>
        </w:rPr>
      </w:pPr>
    </w:p>
    <w:p w:rsidR="00D06013" w:rsidRPr="00D06013" w:rsidRDefault="00D06013" w:rsidP="00D06013">
      <w:pPr>
        <w:spacing w:before="100" w:beforeAutospacing="1" w:after="100" w:afterAutospacing="1"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РАЗДЕЛ ІII ЮРИДИЧЕСКА, ИКОНОМИЧЕСКА, ФИНАНСОВА И ТЕХНИЧЕСКА ИНФОРМАЦИЯ</w:t>
      </w:r>
    </w:p>
    <w:p w:rsidR="00D06013" w:rsidRPr="00D06013" w:rsidRDefault="00D06013" w:rsidP="00D06013">
      <w:pPr>
        <w:spacing w:after="0"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 xml:space="preserve">III.1) </w:t>
      </w:r>
      <w:r w:rsidRPr="00D06013">
        <w:rPr>
          <w:rFonts w:ascii="Times New Roman" w:eastAsia="Times New Roman" w:hAnsi="Times New Roman" w:cs="Times New Roman"/>
          <w:b/>
          <w:bCs/>
          <w:sz w:val="24"/>
          <w:szCs w:val="24"/>
          <w:lang w:eastAsia="bg-BG"/>
        </w:rPr>
        <w:t>Условия, свързани с изпълнението на поръчката</w:t>
      </w:r>
    </w:p>
    <w:p w:rsidR="00D06013" w:rsidRPr="00D06013" w:rsidRDefault="00D06013" w:rsidP="00D06013">
      <w:pPr>
        <w:spacing w:after="0"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 xml:space="preserve">ІІІ.1.1) </w:t>
      </w:r>
      <w:r w:rsidRPr="00D06013">
        <w:rPr>
          <w:rFonts w:ascii="Times New Roman" w:eastAsia="Times New Roman" w:hAnsi="Times New Roman" w:cs="Times New Roman"/>
          <w:b/>
          <w:bCs/>
          <w:sz w:val="24"/>
          <w:szCs w:val="24"/>
          <w:lang w:eastAsia="bg-BG"/>
        </w:rPr>
        <w:t>Изискуеми депозити и гаранции</w:t>
      </w:r>
    </w:p>
    <w:p w:rsidR="00D06013" w:rsidRPr="00D06013" w:rsidRDefault="00D06013" w:rsidP="00D06013">
      <w:pPr>
        <w:spacing w:before="100" w:beforeAutospacing="1" w:after="100" w:afterAutospacing="1"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За участие - 86 лв., За изпълнение на договора - 2% от стойността на договора</w:t>
      </w:r>
    </w:p>
    <w:p w:rsidR="00D06013" w:rsidRPr="00D06013" w:rsidRDefault="00D06013" w:rsidP="00D06013">
      <w:pPr>
        <w:spacing w:after="0"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 xml:space="preserve">ІІІ.1.2) </w:t>
      </w:r>
      <w:r w:rsidRPr="00D06013">
        <w:rPr>
          <w:rFonts w:ascii="Times New Roman" w:eastAsia="Times New Roman" w:hAnsi="Times New Roman" w:cs="Times New Roman"/>
          <w:b/>
          <w:bCs/>
          <w:sz w:val="24"/>
          <w:szCs w:val="24"/>
          <w:lang w:eastAsia="bg-BG"/>
        </w:rPr>
        <w:t>Условия и начин финансиране и плащане и/или препратка към съответните разпоредбите, които ги уреждат</w:t>
      </w:r>
    </w:p>
    <w:p w:rsidR="00D06013" w:rsidRPr="00D06013" w:rsidRDefault="00D06013" w:rsidP="00D06013">
      <w:pPr>
        <w:spacing w:before="100" w:beforeAutospacing="1" w:after="100" w:afterAutospacing="1"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съгласно документацията за участие</w:t>
      </w:r>
    </w:p>
    <w:p w:rsidR="00D06013" w:rsidRPr="00D06013" w:rsidRDefault="00D06013" w:rsidP="00D06013">
      <w:pPr>
        <w:spacing w:after="0"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 xml:space="preserve">ІІІ.1.4) </w:t>
      </w:r>
      <w:r w:rsidRPr="00D06013">
        <w:rPr>
          <w:rFonts w:ascii="Times New Roman" w:eastAsia="Times New Roman" w:hAnsi="Times New Roman" w:cs="Times New Roman"/>
          <w:b/>
          <w:bCs/>
          <w:sz w:val="24"/>
          <w:szCs w:val="24"/>
          <w:lang w:eastAsia="bg-BG"/>
        </w:rPr>
        <w:t>Други особени условия</w:t>
      </w:r>
    </w:p>
    <w:p w:rsidR="00D06013" w:rsidRPr="00D06013" w:rsidRDefault="00D06013" w:rsidP="00D06013">
      <w:pPr>
        <w:spacing w:before="100" w:beforeAutospacing="1" w:after="100" w:afterAutospacing="1"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Да няма наличие на обстоятелства п чл.47, ал.1 и 5 от ЗОП</w:t>
      </w:r>
    </w:p>
    <w:p w:rsidR="00D06013" w:rsidRPr="00D06013" w:rsidRDefault="00D06013" w:rsidP="00D06013">
      <w:pPr>
        <w:spacing w:after="0"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 xml:space="preserve">ІІІ.2) </w:t>
      </w:r>
      <w:r w:rsidRPr="00D06013">
        <w:rPr>
          <w:rFonts w:ascii="Times New Roman" w:eastAsia="Times New Roman" w:hAnsi="Times New Roman" w:cs="Times New Roman"/>
          <w:b/>
          <w:bCs/>
          <w:sz w:val="24"/>
          <w:szCs w:val="24"/>
          <w:lang w:eastAsia="bg-BG"/>
        </w:rPr>
        <w:t>Условия за участие</w:t>
      </w:r>
    </w:p>
    <w:p w:rsidR="00D06013" w:rsidRPr="00D06013" w:rsidRDefault="00D06013" w:rsidP="00D06013">
      <w:pPr>
        <w:spacing w:after="0"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 xml:space="preserve">ІІІ.2.1) </w:t>
      </w:r>
      <w:r w:rsidRPr="00D06013">
        <w:rPr>
          <w:rFonts w:ascii="Times New Roman" w:eastAsia="Times New Roman" w:hAnsi="Times New Roman" w:cs="Times New Roman"/>
          <w:b/>
          <w:bCs/>
          <w:sz w:val="24"/>
          <w:szCs w:val="24"/>
          <w:lang w:eastAsia="bg-BG"/>
        </w:rPr>
        <w:t>Изисквания към кандидатите или участниците, включително за вписването им в професионални или търговски регистри</w:t>
      </w:r>
    </w:p>
    <w:p w:rsidR="00D06013" w:rsidRPr="00D06013" w:rsidRDefault="00D06013" w:rsidP="00D06013">
      <w:pPr>
        <w:spacing w:after="0"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Изискуеми документи и информация: Удостоверение за актуално състояние или единен идентификационен код – за българско юридическо лице Документ за регистрация съобразно националното законодателство на чуждестранно лице Копие на документ за самоличност за физическо лице Да няма наличие на обстоятелства по чл. 47, ал. 1 и 5 от ЗОП Пълномощно на лицето подписало офертата и/или някой друг документ от нея</w:t>
      </w:r>
    </w:p>
    <w:p w:rsidR="00D06013" w:rsidRPr="00D06013" w:rsidRDefault="00D06013" w:rsidP="00D06013">
      <w:pPr>
        <w:spacing w:after="0"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 xml:space="preserve">ІІІ.2.2) </w:t>
      </w:r>
      <w:r w:rsidRPr="00D06013">
        <w:rPr>
          <w:rFonts w:ascii="Times New Roman" w:eastAsia="Times New Roman" w:hAnsi="Times New Roman" w:cs="Times New Roman"/>
          <w:b/>
          <w:bCs/>
          <w:sz w:val="24"/>
          <w:szCs w:val="24"/>
          <w:lang w:eastAsia="bg-BG"/>
        </w:rPr>
        <w:t>Икономически и финансови възможности</w:t>
      </w:r>
    </w:p>
    <w:p w:rsidR="00D06013" w:rsidRPr="00D06013" w:rsidRDefault="00D06013" w:rsidP="00D06013">
      <w:pPr>
        <w:spacing w:after="0"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 xml:space="preserve">Изискуеми документи и информация: Годишен счетоводен баланс и финансов отчет за приходите и разходите за предходната година, с изключение на </w:t>
      </w:r>
      <w:proofErr w:type="spellStart"/>
      <w:r w:rsidRPr="00D06013">
        <w:rPr>
          <w:rFonts w:ascii="Times New Roman" w:eastAsia="Times New Roman" w:hAnsi="Times New Roman" w:cs="Times New Roman"/>
          <w:sz w:val="24"/>
          <w:szCs w:val="24"/>
          <w:lang w:eastAsia="bg-BG"/>
        </w:rPr>
        <w:t>новорегистрираните</w:t>
      </w:r>
      <w:proofErr w:type="spellEnd"/>
      <w:r w:rsidRPr="00D06013">
        <w:rPr>
          <w:rFonts w:ascii="Times New Roman" w:eastAsia="Times New Roman" w:hAnsi="Times New Roman" w:cs="Times New Roman"/>
          <w:sz w:val="24"/>
          <w:szCs w:val="24"/>
          <w:lang w:eastAsia="bg-BG"/>
        </w:rPr>
        <w:t>. Информация за общия оборот и за оборота на услугите със същия или сходен предмет на поръчката, за последните три години, в зависимост от датата, на която кандидатът или участникът е учреден или е започнал дейността си.</w:t>
      </w:r>
      <w:r w:rsidRPr="00D06013">
        <w:rPr>
          <w:rFonts w:ascii="Times New Roman" w:eastAsia="Times New Roman" w:hAnsi="Times New Roman" w:cs="Times New Roman"/>
          <w:sz w:val="24"/>
          <w:szCs w:val="24"/>
          <w:lang w:eastAsia="bg-BG"/>
        </w:rPr>
        <w:br/>
        <w:t xml:space="preserve">Минимални изисквания: Годишен счетоводен баланс и финансов отчет за приходите и разходите за предходната година, с изключение на </w:t>
      </w:r>
      <w:proofErr w:type="spellStart"/>
      <w:r w:rsidRPr="00D06013">
        <w:rPr>
          <w:rFonts w:ascii="Times New Roman" w:eastAsia="Times New Roman" w:hAnsi="Times New Roman" w:cs="Times New Roman"/>
          <w:sz w:val="24"/>
          <w:szCs w:val="24"/>
          <w:lang w:eastAsia="bg-BG"/>
        </w:rPr>
        <w:t>новорегистрираните</w:t>
      </w:r>
      <w:proofErr w:type="spellEnd"/>
      <w:r w:rsidRPr="00D06013">
        <w:rPr>
          <w:rFonts w:ascii="Times New Roman" w:eastAsia="Times New Roman" w:hAnsi="Times New Roman" w:cs="Times New Roman"/>
          <w:sz w:val="24"/>
          <w:szCs w:val="24"/>
          <w:lang w:eastAsia="bg-BG"/>
        </w:rPr>
        <w:t>. Информация за общия оборот и за оборота на услугите със същия или сходен предмет на поръчката, за последните три години, в зависимост от датата, на която кандидатът или участникът е учреден или е започнал дейността си.</w:t>
      </w:r>
    </w:p>
    <w:p w:rsidR="00D06013" w:rsidRPr="00D06013" w:rsidRDefault="00D06013" w:rsidP="00D06013">
      <w:pPr>
        <w:spacing w:after="0"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 xml:space="preserve">ІІІ.2.3) </w:t>
      </w:r>
      <w:r w:rsidRPr="00D06013">
        <w:rPr>
          <w:rFonts w:ascii="Times New Roman" w:eastAsia="Times New Roman" w:hAnsi="Times New Roman" w:cs="Times New Roman"/>
          <w:b/>
          <w:bCs/>
          <w:sz w:val="24"/>
          <w:szCs w:val="24"/>
          <w:lang w:eastAsia="bg-BG"/>
        </w:rPr>
        <w:t>Технически възможности</w:t>
      </w:r>
    </w:p>
    <w:p w:rsidR="00D06013" w:rsidRPr="00D06013" w:rsidRDefault="00D06013" w:rsidP="00D06013">
      <w:pPr>
        <w:spacing w:after="0"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Изискуеми документи и информация: Списък на изпълнени през последните три години договори със същия или сходен предмет на поръчката, включително стойностите, датите и получателите, придружен от препоръки за добро изпълнение.</w:t>
      </w:r>
      <w:r w:rsidRPr="00D06013">
        <w:rPr>
          <w:rFonts w:ascii="Times New Roman" w:eastAsia="Times New Roman" w:hAnsi="Times New Roman" w:cs="Times New Roman"/>
          <w:sz w:val="24"/>
          <w:szCs w:val="24"/>
          <w:lang w:eastAsia="bg-BG"/>
        </w:rPr>
        <w:br/>
        <w:t>Минимални изисквания: Списък на изпълнени през последните три години договори със същия или сходен предмет на поръчката, включително стойностите, датите и получателите, придружен от препоръки за добро изпълнение.</w:t>
      </w:r>
    </w:p>
    <w:p w:rsidR="00D06013" w:rsidRPr="00D06013" w:rsidRDefault="00D06013" w:rsidP="00D06013">
      <w:pPr>
        <w:spacing w:after="0"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lastRenderedPageBreak/>
        <w:t xml:space="preserve">ІІІ.3) </w:t>
      </w:r>
      <w:r w:rsidRPr="00D06013">
        <w:rPr>
          <w:rFonts w:ascii="Times New Roman" w:eastAsia="Times New Roman" w:hAnsi="Times New Roman" w:cs="Times New Roman"/>
          <w:b/>
          <w:bCs/>
          <w:sz w:val="24"/>
          <w:szCs w:val="24"/>
          <w:lang w:eastAsia="bg-BG"/>
        </w:rPr>
        <w:t>Специфични условия при обществени поръчки за услуги</w:t>
      </w:r>
    </w:p>
    <w:p w:rsidR="00D06013" w:rsidRPr="00D06013" w:rsidRDefault="00D06013" w:rsidP="00D06013">
      <w:pPr>
        <w:spacing w:after="0"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 xml:space="preserve">ІІІ.3.1) </w:t>
      </w:r>
      <w:r w:rsidRPr="00D06013">
        <w:rPr>
          <w:rFonts w:ascii="Times New Roman" w:eastAsia="Times New Roman" w:hAnsi="Times New Roman" w:cs="Times New Roman"/>
          <w:b/>
          <w:bCs/>
          <w:sz w:val="24"/>
          <w:szCs w:val="24"/>
          <w:lang w:eastAsia="bg-BG"/>
        </w:rPr>
        <w:t>За изпълнението на услугата се изисква определена професия</w:t>
      </w:r>
    </w:p>
    <w:p w:rsidR="00D06013" w:rsidRPr="00D06013" w:rsidRDefault="00D06013" w:rsidP="00D06013">
      <w:pPr>
        <w:spacing w:before="100" w:beforeAutospacing="1" w:after="100" w:afterAutospacing="1"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НЕ</w:t>
      </w:r>
    </w:p>
    <w:p w:rsidR="00D06013" w:rsidRPr="00D06013" w:rsidRDefault="00D06013" w:rsidP="00D06013">
      <w:pPr>
        <w:spacing w:after="0"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 xml:space="preserve">ІІІ.3.2) </w:t>
      </w:r>
      <w:r w:rsidRPr="00D06013">
        <w:rPr>
          <w:rFonts w:ascii="Times New Roman" w:eastAsia="Times New Roman" w:hAnsi="Times New Roman" w:cs="Times New Roman"/>
          <w:b/>
          <w:bCs/>
          <w:sz w:val="24"/>
          <w:szCs w:val="24"/>
          <w:lang w:eastAsia="bg-BG"/>
        </w:rPr>
        <w:t xml:space="preserve">Юридическите лица трябва да посочат имената и професионалната квалификация на персонала си, </w:t>
      </w:r>
      <w:proofErr w:type="spellStart"/>
      <w:r w:rsidRPr="00D06013">
        <w:rPr>
          <w:rFonts w:ascii="Times New Roman" w:eastAsia="Times New Roman" w:hAnsi="Times New Roman" w:cs="Times New Roman"/>
          <w:b/>
          <w:bCs/>
          <w:sz w:val="24"/>
          <w:szCs w:val="24"/>
          <w:lang w:eastAsia="bg-BG"/>
        </w:rPr>
        <w:t>отговарен</w:t>
      </w:r>
      <w:proofErr w:type="spellEnd"/>
      <w:r w:rsidRPr="00D06013">
        <w:rPr>
          <w:rFonts w:ascii="Times New Roman" w:eastAsia="Times New Roman" w:hAnsi="Times New Roman" w:cs="Times New Roman"/>
          <w:b/>
          <w:bCs/>
          <w:sz w:val="24"/>
          <w:szCs w:val="24"/>
          <w:lang w:eastAsia="bg-BG"/>
        </w:rPr>
        <w:t xml:space="preserve"> за изпълнението на услугата</w:t>
      </w:r>
    </w:p>
    <w:p w:rsidR="00D06013" w:rsidRPr="00D06013" w:rsidRDefault="00D06013" w:rsidP="00D06013">
      <w:pPr>
        <w:spacing w:before="100" w:beforeAutospacing="1" w:after="100" w:afterAutospacing="1"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НЕ</w:t>
      </w:r>
    </w:p>
    <w:p w:rsidR="00D06013" w:rsidRPr="00D06013" w:rsidRDefault="00D06013" w:rsidP="00D06013">
      <w:pPr>
        <w:spacing w:after="240" w:line="240" w:lineRule="auto"/>
        <w:rPr>
          <w:rFonts w:ascii="Times New Roman" w:eastAsia="Times New Roman" w:hAnsi="Times New Roman" w:cs="Times New Roman"/>
          <w:sz w:val="24"/>
          <w:szCs w:val="24"/>
          <w:lang w:eastAsia="bg-BG"/>
        </w:rPr>
      </w:pPr>
    </w:p>
    <w:p w:rsidR="00D06013" w:rsidRPr="00D06013" w:rsidRDefault="00D06013" w:rsidP="00D06013">
      <w:pPr>
        <w:spacing w:before="100" w:beforeAutospacing="1" w:after="100" w:afterAutospacing="1"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РАЗДЕЛ ІV ПРОЦЕДУРА</w:t>
      </w:r>
    </w:p>
    <w:p w:rsidR="00D06013" w:rsidRPr="00D06013" w:rsidRDefault="00D06013" w:rsidP="00D06013">
      <w:pPr>
        <w:spacing w:after="0"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 xml:space="preserve">ІV.1) </w:t>
      </w:r>
      <w:r w:rsidRPr="00D06013">
        <w:rPr>
          <w:rFonts w:ascii="Times New Roman" w:eastAsia="Times New Roman" w:hAnsi="Times New Roman" w:cs="Times New Roman"/>
          <w:b/>
          <w:bCs/>
          <w:sz w:val="24"/>
          <w:szCs w:val="24"/>
          <w:lang w:eastAsia="bg-BG"/>
        </w:rPr>
        <w:t>Вид процедура</w:t>
      </w:r>
    </w:p>
    <w:p w:rsidR="00D06013" w:rsidRPr="00D06013" w:rsidRDefault="00D06013" w:rsidP="00D06013">
      <w:pPr>
        <w:spacing w:after="0"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 xml:space="preserve">ІV.1.1) </w:t>
      </w:r>
      <w:r w:rsidRPr="00D06013">
        <w:rPr>
          <w:rFonts w:ascii="Times New Roman" w:eastAsia="Times New Roman" w:hAnsi="Times New Roman" w:cs="Times New Roman"/>
          <w:b/>
          <w:bCs/>
          <w:sz w:val="24"/>
          <w:szCs w:val="24"/>
          <w:lang w:eastAsia="bg-BG"/>
        </w:rPr>
        <w:t>Вид процедура</w:t>
      </w:r>
    </w:p>
    <w:p w:rsidR="00D06013" w:rsidRPr="00D06013" w:rsidRDefault="00D06013" w:rsidP="00D06013">
      <w:pPr>
        <w:spacing w:before="100" w:beforeAutospacing="1" w:after="100" w:afterAutospacing="1"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Открита</w:t>
      </w:r>
    </w:p>
    <w:p w:rsidR="00D06013" w:rsidRPr="00D06013" w:rsidRDefault="00D06013" w:rsidP="00D06013">
      <w:pPr>
        <w:spacing w:after="0" w:line="240" w:lineRule="auto"/>
        <w:rPr>
          <w:rFonts w:ascii="Times New Roman" w:eastAsia="Times New Roman" w:hAnsi="Times New Roman" w:cs="Times New Roman"/>
          <w:sz w:val="24"/>
          <w:szCs w:val="24"/>
          <w:lang w:eastAsia="bg-BG"/>
        </w:rPr>
      </w:pPr>
    </w:p>
    <w:p w:rsidR="00D06013" w:rsidRPr="00D06013" w:rsidRDefault="00D06013" w:rsidP="00D06013">
      <w:pPr>
        <w:spacing w:after="0"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 xml:space="preserve">ІV.2) </w:t>
      </w:r>
      <w:r w:rsidRPr="00D06013">
        <w:rPr>
          <w:rFonts w:ascii="Times New Roman" w:eastAsia="Times New Roman" w:hAnsi="Times New Roman" w:cs="Times New Roman"/>
          <w:b/>
          <w:bCs/>
          <w:sz w:val="24"/>
          <w:szCs w:val="24"/>
          <w:lang w:eastAsia="bg-BG"/>
        </w:rPr>
        <w:t>Критерии за оценка на офертите</w:t>
      </w:r>
    </w:p>
    <w:p w:rsidR="00D06013" w:rsidRPr="00D06013" w:rsidRDefault="00D06013" w:rsidP="00D06013">
      <w:pPr>
        <w:spacing w:after="0"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 xml:space="preserve">ІV.2.1) </w:t>
      </w:r>
      <w:r w:rsidRPr="00D06013">
        <w:rPr>
          <w:rFonts w:ascii="Times New Roman" w:eastAsia="Times New Roman" w:hAnsi="Times New Roman" w:cs="Times New Roman"/>
          <w:b/>
          <w:bCs/>
          <w:sz w:val="24"/>
          <w:szCs w:val="24"/>
          <w:lang w:eastAsia="bg-BG"/>
        </w:rPr>
        <w:t>Критерии за оценка на офертите</w:t>
      </w:r>
    </w:p>
    <w:p w:rsidR="00D06013" w:rsidRPr="00D06013" w:rsidRDefault="00D06013" w:rsidP="00D06013">
      <w:pPr>
        <w:spacing w:after="0"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Най-ниска цена</w:t>
      </w:r>
    </w:p>
    <w:p w:rsidR="00D06013" w:rsidRPr="00D06013" w:rsidRDefault="00D06013" w:rsidP="00D06013">
      <w:pPr>
        <w:spacing w:after="0" w:line="240" w:lineRule="auto"/>
        <w:rPr>
          <w:rFonts w:ascii="Times New Roman" w:eastAsia="Times New Roman" w:hAnsi="Times New Roman" w:cs="Times New Roman"/>
          <w:sz w:val="24"/>
          <w:szCs w:val="24"/>
          <w:lang w:eastAsia="bg-BG"/>
        </w:rPr>
      </w:pPr>
    </w:p>
    <w:p w:rsidR="00D06013" w:rsidRPr="00D06013" w:rsidRDefault="00D06013" w:rsidP="00D06013">
      <w:pPr>
        <w:spacing w:after="0"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 xml:space="preserve">IV.3) </w:t>
      </w:r>
      <w:r w:rsidRPr="00D06013">
        <w:rPr>
          <w:rFonts w:ascii="Times New Roman" w:eastAsia="Times New Roman" w:hAnsi="Times New Roman" w:cs="Times New Roman"/>
          <w:b/>
          <w:bCs/>
          <w:sz w:val="24"/>
          <w:szCs w:val="24"/>
          <w:lang w:eastAsia="bg-BG"/>
        </w:rPr>
        <w:t>Административна информация</w:t>
      </w:r>
    </w:p>
    <w:p w:rsidR="00D06013" w:rsidRPr="00D06013" w:rsidRDefault="00D06013" w:rsidP="00D06013">
      <w:pPr>
        <w:spacing w:after="0"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 xml:space="preserve">ІV.3.3) </w:t>
      </w:r>
      <w:r w:rsidRPr="00D06013">
        <w:rPr>
          <w:rFonts w:ascii="Times New Roman" w:eastAsia="Times New Roman" w:hAnsi="Times New Roman" w:cs="Times New Roman"/>
          <w:b/>
          <w:bCs/>
          <w:sz w:val="24"/>
          <w:szCs w:val="24"/>
          <w:lang w:eastAsia="bg-BG"/>
        </w:rPr>
        <w:t>Условия за получаване на документацията за участие (спецификации и допълнителни документи) (с изключение на ДСП) или на описателен документ (при състезателен диалог)</w:t>
      </w:r>
    </w:p>
    <w:p w:rsidR="00D06013" w:rsidRPr="00D06013" w:rsidRDefault="00D06013" w:rsidP="00D06013">
      <w:pPr>
        <w:spacing w:after="0"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b/>
          <w:bCs/>
          <w:sz w:val="24"/>
          <w:szCs w:val="24"/>
          <w:lang w:eastAsia="bg-BG"/>
        </w:rPr>
        <w:t>Срок за получаване на документация за участие</w:t>
      </w:r>
    </w:p>
    <w:p w:rsidR="00D06013" w:rsidRPr="00D06013" w:rsidRDefault="00D06013" w:rsidP="00D06013">
      <w:pPr>
        <w:spacing w:after="0"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01.11.2013 г.  Час: 15:00</w:t>
      </w:r>
    </w:p>
    <w:p w:rsidR="00D06013" w:rsidRPr="00D06013" w:rsidRDefault="00D06013" w:rsidP="00D06013">
      <w:pPr>
        <w:spacing w:after="0"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b/>
          <w:bCs/>
          <w:sz w:val="24"/>
          <w:szCs w:val="24"/>
          <w:lang w:eastAsia="bg-BG"/>
        </w:rPr>
        <w:t>Платими документи</w:t>
      </w:r>
    </w:p>
    <w:p w:rsidR="00D06013" w:rsidRPr="00D06013" w:rsidRDefault="00D06013" w:rsidP="00D06013">
      <w:pPr>
        <w:spacing w:before="100" w:beforeAutospacing="1" w:after="100" w:afterAutospacing="1"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ДА</w:t>
      </w:r>
    </w:p>
    <w:p w:rsidR="00D06013" w:rsidRPr="00D06013" w:rsidRDefault="00D06013" w:rsidP="00D06013">
      <w:pPr>
        <w:spacing w:after="0"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Цена: 5 BGN</w:t>
      </w:r>
    </w:p>
    <w:p w:rsidR="00D06013" w:rsidRPr="00D06013" w:rsidRDefault="00D06013" w:rsidP="00D06013">
      <w:pPr>
        <w:spacing w:after="0"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b/>
          <w:bCs/>
          <w:sz w:val="24"/>
          <w:szCs w:val="24"/>
          <w:lang w:eastAsia="bg-BG"/>
        </w:rPr>
        <w:t>Условия и начин на плащане</w:t>
      </w:r>
    </w:p>
    <w:p w:rsidR="00D06013" w:rsidRPr="00D06013" w:rsidRDefault="00D06013" w:rsidP="00D06013">
      <w:pPr>
        <w:spacing w:before="100" w:beforeAutospacing="1" w:after="100" w:afterAutospacing="1"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Цената е без ДДС. Внесена в касата на УНСС, кабинет П012 като парична сума или по банков път по сметка на УНСС-БНБ, BG 03 BNBG 9661 3100 1746 01, или чрез куриерска служба за сметка на участника, след писмено искане, от което да личи желанието на участника да поеме разходите по изпращането, придружено от документ доказващ плащането на стойността на документацията</w:t>
      </w:r>
    </w:p>
    <w:p w:rsidR="00D06013" w:rsidRPr="00D06013" w:rsidRDefault="00D06013" w:rsidP="00D06013">
      <w:pPr>
        <w:spacing w:after="0"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 xml:space="preserve">ІV.3.4) </w:t>
      </w:r>
      <w:r w:rsidRPr="00D06013">
        <w:rPr>
          <w:rFonts w:ascii="Times New Roman" w:eastAsia="Times New Roman" w:hAnsi="Times New Roman" w:cs="Times New Roman"/>
          <w:b/>
          <w:bCs/>
          <w:sz w:val="24"/>
          <w:szCs w:val="24"/>
          <w:lang w:eastAsia="bg-BG"/>
        </w:rPr>
        <w:t>Срок за получаване на оферти или заявления за участие</w:t>
      </w:r>
    </w:p>
    <w:p w:rsidR="00D06013" w:rsidRPr="00D06013" w:rsidRDefault="00D06013" w:rsidP="00D06013">
      <w:pPr>
        <w:spacing w:after="0"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11.</w:t>
      </w:r>
      <w:proofErr w:type="spellStart"/>
      <w:r w:rsidRPr="00D06013">
        <w:rPr>
          <w:rFonts w:ascii="Times New Roman" w:eastAsia="Times New Roman" w:hAnsi="Times New Roman" w:cs="Times New Roman"/>
          <w:sz w:val="24"/>
          <w:szCs w:val="24"/>
          <w:lang w:eastAsia="bg-BG"/>
        </w:rPr>
        <w:t>11</w:t>
      </w:r>
      <w:proofErr w:type="spellEnd"/>
      <w:r w:rsidRPr="00D06013">
        <w:rPr>
          <w:rFonts w:ascii="Times New Roman" w:eastAsia="Times New Roman" w:hAnsi="Times New Roman" w:cs="Times New Roman"/>
          <w:sz w:val="24"/>
          <w:szCs w:val="24"/>
          <w:lang w:eastAsia="bg-BG"/>
        </w:rPr>
        <w:t>.2013 г.  Час: 15:00</w:t>
      </w:r>
    </w:p>
    <w:p w:rsidR="00D06013" w:rsidRPr="00D06013" w:rsidRDefault="00D06013" w:rsidP="00D06013">
      <w:pPr>
        <w:spacing w:after="0"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 xml:space="preserve">IV.3.6) </w:t>
      </w:r>
      <w:r w:rsidRPr="00D06013">
        <w:rPr>
          <w:rFonts w:ascii="Times New Roman" w:eastAsia="Times New Roman" w:hAnsi="Times New Roman" w:cs="Times New Roman"/>
          <w:b/>
          <w:bCs/>
          <w:sz w:val="24"/>
          <w:szCs w:val="24"/>
          <w:lang w:eastAsia="bg-BG"/>
        </w:rPr>
        <w:t>Език/</w:t>
      </w:r>
      <w:proofErr w:type="spellStart"/>
      <w:r w:rsidRPr="00D06013">
        <w:rPr>
          <w:rFonts w:ascii="Times New Roman" w:eastAsia="Times New Roman" w:hAnsi="Times New Roman" w:cs="Times New Roman"/>
          <w:b/>
          <w:bCs/>
          <w:sz w:val="24"/>
          <w:szCs w:val="24"/>
          <w:lang w:eastAsia="bg-BG"/>
        </w:rPr>
        <w:t>ци</w:t>
      </w:r>
      <w:proofErr w:type="spellEnd"/>
      <w:r w:rsidRPr="00D06013">
        <w:rPr>
          <w:rFonts w:ascii="Times New Roman" w:eastAsia="Times New Roman" w:hAnsi="Times New Roman" w:cs="Times New Roman"/>
          <w:b/>
          <w:bCs/>
          <w:sz w:val="24"/>
          <w:szCs w:val="24"/>
          <w:lang w:eastAsia="bg-BG"/>
        </w:rPr>
        <w:t>, на които могат да бъдат изготвени офертите или заявленията за участие</w:t>
      </w:r>
    </w:p>
    <w:p w:rsidR="00D06013" w:rsidRPr="00D06013" w:rsidRDefault="00D06013" w:rsidP="00D06013">
      <w:pPr>
        <w:spacing w:before="100" w:beforeAutospacing="1" w:after="100" w:afterAutospacing="1"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Български</w:t>
      </w:r>
    </w:p>
    <w:p w:rsidR="00D06013" w:rsidRPr="00D06013" w:rsidRDefault="00D06013" w:rsidP="00D06013">
      <w:pPr>
        <w:spacing w:after="0"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lastRenderedPageBreak/>
        <w:t xml:space="preserve">IV.3.7) </w:t>
      </w:r>
      <w:r w:rsidRPr="00D06013">
        <w:rPr>
          <w:rFonts w:ascii="Times New Roman" w:eastAsia="Times New Roman" w:hAnsi="Times New Roman" w:cs="Times New Roman"/>
          <w:b/>
          <w:bCs/>
          <w:sz w:val="24"/>
          <w:szCs w:val="24"/>
          <w:lang w:eastAsia="bg-BG"/>
        </w:rPr>
        <w:t>Срок на валидност на офертите</w:t>
      </w:r>
    </w:p>
    <w:p w:rsidR="00D06013" w:rsidRPr="00D06013" w:rsidRDefault="00D06013" w:rsidP="00D06013">
      <w:pPr>
        <w:spacing w:after="0"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b/>
          <w:bCs/>
          <w:sz w:val="24"/>
          <w:szCs w:val="24"/>
          <w:lang w:eastAsia="bg-BG"/>
        </w:rPr>
        <w:t>Продължителност в дни</w:t>
      </w:r>
    </w:p>
    <w:p w:rsidR="00D06013" w:rsidRPr="00D06013" w:rsidRDefault="00D06013" w:rsidP="00D06013">
      <w:pPr>
        <w:spacing w:before="100" w:beforeAutospacing="1" w:after="100" w:afterAutospacing="1"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120</w:t>
      </w:r>
    </w:p>
    <w:p w:rsidR="00D06013" w:rsidRPr="00D06013" w:rsidRDefault="00D06013" w:rsidP="00D06013">
      <w:pPr>
        <w:spacing w:after="0"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 xml:space="preserve">IV.3.8) </w:t>
      </w:r>
      <w:r w:rsidRPr="00D06013">
        <w:rPr>
          <w:rFonts w:ascii="Times New Roman" w:eastAsia="Times New Roman" w:hAnsi="Times New Roman" w:cs="Times New Roman"/>
          <w:b/>
          <w:bCs/>
          <w:sz w:val="24"/>
          <w:szCs w:val="24"/>
          <w:lang w:eastAsia="bg-BG"/>
        </w:rPr>
        <w:t>Условия при отваряне на офертите</w:t>
      </w:r>
    </w:p>
    <w:p w:rsidR="00D06013" w:rsidRPr="00D06013" w:rsidRDefault="00D06013" w:rsidP="00D06013">
      <w:pPr>
        <w:spacing w:after="0"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Дата: 12.11.2013 г.  Час: 10:00</w:t>
      </w:r>
    </w:p>
    <w:p w:rsidR="00D06013" w:rsidRPr="00D06013" w:rsidRDefault="00D06013" w:rsidP="00D06013">
      <w:pPr>
        <w:spacing w:after="0"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b/>
          <w:bCs/>
          <w:sz w:val="24"/>
          <w:szCs w:val="24"/>
          <w:lang w:eastAsia="bg-BG"/>
        </w:rPr>
        <w:t>Място</w:t>
      </w:r>
    </w:p>
    <w:p w:rsidR="00D06013" w:rsidRPr="00D06013" w:rsidRDefault="00D06013" w:rsidP="00D06013">
      <w:pPr>
        <w:spacing w:before="100" w:beforeAutospacing="1" w:after="100" w:afterAutospacing="1"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УНСС,Студентски град "Христо Ботев", ул."Осми декември", зала П008</w:t>
      </w:r>
    </w:p>
    <w:p w:rsidR="00D06013" w:rsidRPr="00D06013" w:rsidRDefault="00D06013" w:rsidP="00D06013">
      <w:pPr>
        <w:spacing w:after="0"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b/>
          <w:bCs/>
          <w:sz w:val="24"/>
          <w:szCs w:val="24"/>
          <w:lang w:eastAsia="bg-BG"/>
        </w:rPr>
        <w:t>Лица, които могат да присъстват при отварянето на офертите</w:t>
      </w:r>
    </w:p>
    <w:p w:rsidR="00D06013" w:rsidRPr="00D06013" w:rsidRDefault="00D06013" w:rsidP="00D06013">
      <w:pPr>
        <w:spacing w:before="100" w:beforeAutospacing="1" w:after="100" w:afterAutospacing="1"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съгласно чл.68 от ЗОП</w:t>
      </w:r>
    </w:p>
    <w:p w:rsidR="00D06013" w:rsidRPr="00D06013" w:rsidRDefault="00D06013" w:rsidP="00D06013">
      <w:pPr>
        <w:spacing w:after="240" w:line="240" w:lineRule="auto"/>
        <w:rPr>
          <w:rFonts w:ascii="Times New Roman" w:eastAsia="Times New Roman" w:hAnsi="Times New Roman" w:cs="Times New Roman"/>
          <w:sz w:val="24"/>
          <w:szCs w:val="24"/>
          <w:lang w:eastAsia="bg-BG"/>
        </w:rPr>
      </w:pPr>
    </w:p>
    <w:p w:rsidR="00D06013" w:rsidRPr="00D06013" w:rsidRDefault="00D06013" w:rsidP="00D06013">
      <w:pPr>
        <w:spacing w:before="100" w:beforeAutospacing="1" w:after="100" w:afterAutospacing="1"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РАЗДЕЛ VI: ДРУГА ИНФОРМАЦИЯ</w:t>
      </w:r>
    </w:p>
    <w:p w:rsidR="00D06013" w:rsidRPr="00D06013" w:rsidRDefault="00D06013" w:rsidP="00D06013">
      <w:pPr>
        <w:spacing w:after="0"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 xml:space="preserve">VI.2) </w:t>
      </w:r>
      <w:r w:rsidRPr="00D06013">
        <w:rPr>
          <w:rFonts w:ascii="Times New Roman" w:eastAsia="Times New Roman" w:hAnsi="Times New Roman" w:cs="Times New Roman"/>
          <w:b/>
          <w:bCs/>
          <w:sz w:val="24"/>
          <w:szCs w:val="24"/>
          <w:lang w:eastAsia="bg-BG"/>
        </w:rPr>
        <w:t>Поръчката е свързана с проект и/или програма, финансирана от фондове на ЕС</w:t>
      </w:r>
    </w:p>
    <w:p w:rsidR="00D06013" w:rsidRPr="00D06013" w:rsidRDefault="00D06013" w:rsidP="00D06013">
      <w:pPr>
        <w:spacing w:before="100" w:beforeAutospacing="1" w:after="100" w:afterAutospacing="1"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№BG 051РО001-3.1.07-0053 "Разработване и въвеждане на актуализирани учебни програми в ОКС „Бакалавър“, направление „Администрация и управление“, в съответствие с изискванията на пазара на труда" по Оперативна програма "Развитие на човешките ресурси"</w:t>
      </w:r>
    </w:p>
    <w:p w:rsidR="00D06013" w:rsidRPr="00D06013" w:rsidRDefault="00D06013" w:rsidP="00D06013">
      <w:pPr>
        <w:spacing w:after="0"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 xml:space="preserve">VI.4) </w:t>
      </w:r>
      <w:r w:rsidRPr="00D06013">
        <w:rPr>
          <w:rFonts w:ascii="Times New Roman" w:eastAsia="Times New Roman" w:hAnsi="Times New Roman" w:cs="Times New Roman"/>
          <w:b/>
          <w:bCs/>
          <w:sz w:val="24"/>
          <w:szCs w:val="24"/>
          <w:lang w:eastAsia="bg-BG"/>
        </w:rPr>
        <w:t>Процедури по обжалване</w:t>
      </w:r>
    </w:p>
    <w:p w:rsidR="00D06013" w:rsidRPr="00D06013" w:rsidRDefault="00D06013" w:rsidP="00D06013">
      <w:pPr>
        <w:spacing w:after="0"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 xml:space="preserve">VI.4.1) </w:t>
      </w:r>
      <w:r w:rsidRPr="00D06013">
        <w:rPr>
          <w:rFonts w:ascii="Times New Roman" w:eastAsia="Times New Roman" w:hAnsi="Times New Roman" w:cs="Times New Roman"/>
          <w:b/>
          <w:bCs/>
          <w:sz w:val="24"/>
          <w:szCs w:val="24"/>
          <w:lang w:eastAsia="bg-BG"/>
        </w:rPr>
        <w:t>Орган, който отговаря за процедурите по обжалване</w:t>
      </w:r>
    </w:p>
    <w:p w:rsidR="00D06013" w:rsidRPr="00D06013" w:rsidRDefault="00D06013" w:rsidP="00D06013">
      <w:pPr>
        <w:spacing w:before="100" w:beforeAutospacing="1" w:after="100" w:afterAutospacing="1"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 xml:space="preserve">Комисия за защита на конкуренцията, бул. Витоша № 18, Република България 1000, София, Тел.: 02 9884070, </w:t>
      </w:r>
      <w:proofErr w:type="spellStart"/>
      <w:r w:rsidRPr="00D06013">
        <w:rPr>
          <w:rFonts w:ascii="Times New Roman" w:eastAsia="Times New Roman" w:hAnsi="Times New Roman" w:cs="Times New Roman"/>
          <w:sz w:val="24"/>
          <w:szCs w:val="24"/>
          <w:lang w:eastAsia="bg-BG"/>
        </w:rPr>
        <w:t>E-mail</w:t>
      </w:r>
      <w:proofErr w:type="spellEnd"/>
      <w:r w:rsidRPr="00D06013">
        <w:rPr>
          <w:rFonts w:ascii="Times New Roman" w:eastAsia="Times New Roman" w:hAnsi="Times New Roman" w:cs="Times New Roman"/>
          <w:sz w:val="24"/>
          <w:szCs w:val="24"/>
          <w:lang w:eastAsia="bg-BG"/>
        </w:rPr>
        <w:t xml:space="preserve">: </w:t>
      </w:r>
      <w:hyperlink r:id="rId8" w:history="1">
        <w:r w:rsidRPr="00D06013">
          <w:rPr>
            <w:rFonts w:ascii="Times New Roman" w:eastAsia="Times New Roman" w:hAnsi="Times New Roman" w:cs="Times New Roman"/>
            <w:color w:val="0000FF"/>
            <w:sz w:val="24"/>
            <w:szCs w:val="24"/>
            <w:u w:val="single"/>
            <w:lang w:eastAsia="bg-BG"/>
          </w:rPr>
          <w:t>cpcadmin@cpc.bg</w:t>
        </w:r>
      </w:hyperlink>
      <w:r w:rsidRPr="00D06013">
        <w:rPr>
          <w:rFonts w:ascii="Times New Roman" w:eastAsia="Times New Roman" w:hAnsi="Times New Roman" w:cs="Times New Roman"/>
          <w:sz w:val="24"/>
          <w:szCs w:val="24"/>
          <w:lang w:eastAsia="bg-BG"/>
        </w:rPr>
        <w:t>, Факс: 02 9807315</w:t>
      </w:r>
    </w:p>
    <w:p w:rsidR="00D06013" w:rsidRPr="00D06013" w:rsidRDefault="00D06013" w:rsidP="00D06013">
      <w:pPr>
        <w:spacing w:before="100" w:beforeAutospacing="1" w:after="100" w:afterAutospacing="1"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Интернет адрес/и:</w:t>
      </w:r>
    </w:p>
    <w:p w:rsidR="00D06013" w:rsidRPr="00D06013" w:rsidRDefault="00D06013" w:rsidP="00D06013">
      <w:pPr>
        <w:spacing w:before="100" w:beforeAutospacing="1" w:after="100" w:afterAutospacing="1"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 xml:space="preserve">URL: </w:t>
      </w:r>
      <w:hyperlink r:id="rId9" w:history="1">
        <w:r w:rsidRPr="00D06013">
          <w:rPr>
            <w:rFonts w:ascii="Times New Roman" w:eastAsia="Times New Roman" w:hAnsi="Times New Roman" w:cs="Times New Roman"/>
            <w:color w:val="0000FF"/>
            <w:sz w:val="24"/>
            <w:szCs w:val="24"/>
            <w:u w:val="single"/>
            <w:lang w:eastAsia="bg-BG"/>
          </w:rPr>
          <w:t>http://www.cpc.bg</w:t>
        </w:r>
      </w:hyperlink>
      <w:r w:rsidRPr="00D06013">
        <w:rPr>
          <w:rFonts w:ascii="Times New Roman" w:eastAsia="Times New Roman" w:hAnsi="Times New Roman" w:cs="Times New Roman"/>
          <w:sz w:val="24"/>
          <w:szCs w:val="24"/>
          <w:lang w:eastAsia="bg-BG"/>
        </w:rPr>
        <w:t>.</w:t>
      </w:r>
    </w:p>
    <w:p w:rsidR="00D06013" w:rsidRPr="00D06013" w:rsidRDefault="00D06013" w:rsidP="00D06013">
      <w:pPr>
        <w:spacing w:after="0"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 xml:space="preserve">VI.4.2) </w:t>
      </w:r>
      <w:r w:rsidRPr="00D06013">
        <w:rPr>
          <w:rFonts w:ascii="Times New Roman" w:eastAsia="Times New Roman" w:hAnsi="Times New Roman" w:cs="Times New Roman"/>
          <w:b/>
          <w:bCs/>
          <w:sz w:val="24"/>
          <w:szCs w:val="24"/>
          <w:lang w:eastAsia="bg-BG"/>
        </w:rPr>
        <w:t>Подаване на жалби</w:t>
      </w:r>
    </w:p>
    <w:p w:rsidR="00D06013" w:rsidRPr="00D06013" w:rsidRDefault="00D06013" w:rsidP="00D06013">
      <w:pPr>
        <w:spacing w:before="100" w:beforeAutospacing="1" w:after="100" w:afterAutospacing="1"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съгласно чл.120 от ЗОП</w:t>
      </w:r>
    </w:p>
    <w:p w:rsidR="00D06013" w:rsidRPr="00D06013" w:rsidRDefault="00D06013" w:rsidP="00D06013">
      <w:pPr>
        <w:spacing w:after="0"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 xml:space="preserve">VI.5) </w:t>
      </w:r>
      <w:r w:rsidRPr="00D06013">
        <w:rPr>
          <w:rFonts w:ascii="Times New Roman" w:eastAsia="Times New Roman" w:hAnsi="Times New Roman" w:cs="Times New Roman"/>
          <w:b/>
          <w:bCs/>
          <w:sz w:val="24"/>
          <w:szCs w:val="24"/>
          <w:lang w:eastAsia="bg-BG"/>
        </w:rPr>
        <w:t>Дата на изпращане на настоящото обявление</w:t>
      </w:r>
    </w:p>
    <w:p w:rsidR="00D06013" w:rsidRPr="00D06013" w:rsidRDefault="00D06013" w:rsidP="00D06013">
      <w:pPr>
        <w:spacing w:before="100" w:beforeAutospacing="1" w:after="100" w:afterAutospacing="1" w:line="240" w:lineRule="auto"/>
        <w:rPr>
          <w:rFonts w:ascii="Times New Roman" w:eastAsia="Times New Roman" w:hAnsi="Times New Roman" w:cs="Times New Roman"/>
          <w:sz w:val="24"/>
          <w:szCs w:val="24"/>
          <w:lang w:eastAsia="bg-BG"/>
        </w:rPr>
      </w:pPr>
      <w:r w:rsidRPr="00D06013">
        <w:rPr>
          <w:rFonts w:ascii="Times New Roman" w:eastAsia="Times New Roman" w:hAnsi="Times New Roman" w:cs="Times New Roman"/>
          <w:sz w:val="24"/>
          <w:szCs w:val="24"/>
          <w:lang w:eastAsia="bg-BG"/>
        </w:rPr>
        <w:t>17.09.2013 г. </w:t>
      </w:r>
    </w:p>
    <w:p w:rsidR="00D06013" w:rsidRPr="00D06013" w:rsidRDefault="00D06013" w:rsidP="00D06013">
      <w:pPr>
        <w:spacing w:after="0" w:line="240" w:lineRule="auto"/>
        <w:rPr>
          <w:rFonts w:ascii="Times New Roman" w:eastAsia="Times New Roman" w:hAnsi="Times New Roman" w:cs="Times New Roman"/>
          <w:sz w:val="24"/>
          <w:szCs w:val="24"/>
          <w:lang w:eastAsia="bg-BG"/>
        </w:rPr>
      </w:pPr>
    </w:p>
    <w:p w:rsidR="004F5152" w:rsidRDefault="004F5152">
      <w:bookmarkStart w:id="1" w:name="_GoBack"/>
      <w:bookmarkEnd w:id="1"/>
    </w:p>
    <w:sectPr w:rsidR="004F51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013"/>
    <w:rsid w:val="004F5152"/>
    <w:rsid w:val="00D0601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601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igrseq">
    <w:name w:val="tigrseq"/>
    <w:basedOn w:val="Normal"/>
    <w:rsid w:val="00D0601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omark">
    <w:name w:val="nomark"/>
    <w:basedOn w:val="DefaultParagraphFont"/>
    <w:rsid w:val="00D06013"/>
  </w:style>
  <w:style w:type="character" w:customStyle="1" w:styleId="timark">
    <w:name w:val="timark"/>
    <w:basedOn w:val="DefaultParagraphFont"/>
    <w:rsid w:val="00D06013"/>
  </w:style>
  <w:style w:type="paragraph" w:customStyle="1" w:styleId="addr">
    <w:name w:val="addr"/>
    <w:basedOn w:val="Normal"/>
    <w:rsid w:val="00D0601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semiHidden/>
    <w:unhideWhenUsed/>
    <w:rsid w:val="00D06013"/>
    <w:rPr>
      <w:color w:val="0000FF"/>
      <w:u w:val="single"/>
    </w:rPr>
  </w:style>
  <w:style w:type="paragraph" w:customStyle="1" w:styleId="txurl">
    <w:name w:val="txurl"/>
    <w:basedOn w:val="Normal"/>
    <w:rsid w:val="00D0601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ft">
    <w:name w:val="ft"/>
    <w:basedOn w:val="Normal"/>
    <w:rsid w:val="00D0601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xcpv">
    <w:name w:val="txcpv"/>
    <w:basedOn w:val="DefaultParagraphFont"/>
    <w:rsid w:val="00D060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601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igrseq">
    <w:name w:val="tigrseq"/>
    <w:basedOn w:val="Normal"/>
    <w:rsid w:val="00D0601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omark">
    <w:name w:val="nomark"/>
    <w:basedOn w:val="DefaultParagraphFont"/>
    <w:rsid w:val="00D06013"/>
  </w:style>
  <w:style w:type="character" w:customStyle="1" w:styleId="timark">
    <w:name w:val="timark"/>
    <w:basedOn w:val="DefaultParagraphFont"/>
    <w:rsid w:val="00D06013"/>
  </w:style>
  <w:style w:type="paragraph" w:customStyle="1" w:styleId="addr">
    <w:name w:val="addr"/>
    <w:basedOn w:val="Normal"/>
    <w:rsid w:val="00D0601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semiHidden/>
    <w:unhideWhenUsed/>
    <w:rsid w:val="00D06013"/>
    <w:rPr>
      <w:color w:val="0000FF"/>
      <w:u w:val="single"/>
    </w:rPr>
  </w:style>
  <w:style w:type="paragraph" w:customStyle="1" w:styleId="txurl">
    <w:name w:val="txurl"/>
    <w:basedOn w:val="Normal"/>
    <w:rsid w:val="00D0601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ft">
    <w:name w:val="ft"/>
    <w:basedOn w:val="Normal"/>
    <w:rsid w:val="00D0601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xcpv">
    <w:name w:val="txcpv"/>
    <w:basedOn w:val="DefaultParagraphFont"/>
    <w:rsid w:val="00D06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543526">
      <w:bodyDiv w:val="1"/>
      <w:marLeft w:val="0"/>
      <w:marRight w:val="0"/>
      <w:marTop w:val="0"/>
      <w:marBottom w:val="0"/>
      <w:divBdr>
        <w:top w:val="none" w:sz="0" w:space="0" w:color="auto"/>
        <w:left w:val="none" w:sz="0" w:space="0" w:color="auto"/>
        <w:bottom w:val="none" w:sz="0" w:space="0" w:color="auto"/>
        <w:right w:val="none" w:sz="0" w:space="0" w:color="auto"/>
      </w:divBdr>
      <w:divsChild>
        <w:div w:id="1333295267">
          <w:marLeft w:val="0"/>
          <w:marRight w:val="0"/>
          <w:marTop w:val="0"/>
          <w:marBottom w:val="0"/>
          <w:divBdr>
            <w:top w:val="none" w:sz="0" w:space="0" w:color="auto"/>
            <w:left w:val="none" w:sz="0" w:space="0" w:color="auto"/>
            <w:bottom w:val="none" w:sz="0" w:space="0" w:color="auto"/>
            <w:right w:val="none" w:sz="0" w:space="0" w:color="auto"/>
          </w:divBdr>
          <w:divsChild>
            <w:div w:id="332027045">
              <w:marLeft w:val="0"/>
              <w:marRight w:val="0"/>
              <w:marTop w:val="0"/>
              <w:marBottom w:val="0"/>
              <w:divBdr>
                <w:top w:val="none" w:sz="0" w:space="0" w:color="auto"/>
                <w:left w:val="none" w:sz="0" w:space="0" w:color="auto"/>
                <w:bottom w:val="none" w:sz="0" w:space="0" w:color="auto"/>
                <w:right w:val="none" w:sz="0" w:space="0" w:color="auto"/>
              </w:divBdr>
              <w:divsChild>
                <w:div w:id="1592885090">
                  <w:marLeft w:val="0"/>
                  <w:marRight w:val="0"/>
                  <w:marTop w:val="0"/>
                  <w:marBottom w:val="0"/>
                  <w:divBdr>
                    <w:top w:val="none" w:sz="0" w:space="0" w:color="auto"/>
                    <w:left w:val="none" w:sz="0" w:space="0" w:color="auto"/>
                    <w:bottom w:val="none" w:sz="0" w:space="0" w:color="auto"/>
                    <w:right w:val="none" w:sz="0" w:space="0" w:color="auto"/>
                  </w:divBdr>
                  <w:divsChild>
                    <w:div w:id="2111273825">
                      <w:marLeft w:val="0"/>
                      <w:marRight w:val="0"/>
                      <w:marTop w:val="0"/>
                      <w:marBottom w:val="0"/>
                      <w:divBdr>
                        <w:top w:val="none" w:sz="0" w:space="0" w:color="auto"/>
                        <w:left w:val="none" w:sz="0" w:space="0" w:color="auto"/>
                        <w:bottom w:val="none" w:sz="0" w:space="0" w:color="auto"/>
                        <w:right w:val="none" w:sz="0" w:space="0" w:color="auto"/>
                      </w:divBdr>
                      <w:divsChild>
                        <w:div w:id="620694565">
                          <w:marLeft w:val="0"/>
                          <w:marRight w:val="0"/>
                          <w:marTop w:val="0"/>
                          <w:marBottom w:val="0"/>
                          <w:divBdr>
                            <w:top w:val="none" w:sz="0" w:space="0" w:color="auto"/>
                            <w:left w:val="none" w:sz="0" w:space="0" w:color="auto"/>
                            <w:bottom w:val="none" w:sz="0" w:space="0" w:color="auto"/>
                            <w:right w:val="none" w:sz="0" w:space="0" w:color="auto"/>
                          </w:divBdr>
                          <w:divsChild>
                            <w:div w:id="1480801734">
                              <w:marLeft w:val="0"/>
                              <w:marRight w:val="0"/>
                              <w:marTop w:val="0"/>
                              <w:marBottom w:val="0"/>
                              <w:divBdr>
                                <w:top w:val="none" w:sz="0" w:space="0" w:color="auto"/>
                                <w:left w:val="none" w:sz="0" w:space="0" w:color="auto"/>
                                <w:bottom w:val="none" w:sz="0" w:space="0" w:color="auto"/>
                                <w:right w:val="none" w:sz="0" w:space="0" w:color="auto"/>
                              </w:divBdr>
                              <w:divsChild>
                                <w:div w:id="1527789377">
                                  <w:marLeft w:val="0"/>
                                  <w:marRight w:val="0"/>
                                  <w:marTop w:val="0"/>
                                  <w:marBottom w:val="0"/>
                                  <w:divBdr>
                                    <w:top w:val="none" w:sz="0" w:space="0" w:color="auto"/>
                                    <w:left w:val="none" w:sz="0" w:space="0" w:color="auto"/>
                                    <w:bottom w:val="none" w:sz="0" w:space="0" w:color="auto"/>
                                    <w:right w:val="none" w:sz="0" w:space="0" w:color="auto"/>
                                  </w:divBdr>
                                </w:div>
                              </w:divsChild>
                            </w:div>
                            <w:div w:id="637295458">
                              <w:marLeft w:val="0"/>
                              <w:marRight w:val="0"/>
                              <w:marTop w:val="0"/>
                              <w:marBottom w:val="0"/>
                              <w:divBdr>
                                <w:top w:val="none" w:sz="0" w:space="0" w:color="auto"/>
                                <w:left w:val="none" w:sz="0" w:space="0" w:color="auto"/>
                                <w:bottom w:val="none" w:sz="0" w:space="0" w:color="auto"/>
                                <w:right w:val="none" w:sz="0" w:space="0" w:color="auto"/>
                              </w:divBdr>
                              <w:divsChild>
                                <w:div w:id="1725904324">
                                  <w:marLeft w:val="0"/>
                                  <w:marRight w:val="0"/>
                                  <w:marTop w:val="0"/>
                                  <w:marBottom w:val="0"/>
                                  <w:divBdr>
                                    <w:top w:val="none" w:sz="0" w:space="0" w:color="auto"/>
                                    <w:left w:val="none" w:sz="0" w:space="0" w:color="auto"/>
                                    <w:bottom w:val="none" w:sz="0" w:space="0" w:color="auto"/>
                                    <w:right w:val="none" w:sz="0" w:space="0" w:color="auto"/>
                                  </w:divBdr>
                                  <w:divsChild>
                                    <w:div w:id="198129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100300">
                              <w:marLeft w:val="0"/>
                              <w:marRight w:val="0"/>
                              <w:marTop w:val="0"/>
                              <w:marBottom w:val="0"/>
                              <w:divBdr>
                                <w:top w:val="none" w:sz="0" w:space="0" w:color="auto"/>
                                <w:left w:val="none" w:sz="0" w:space="0" w:color="auto"/>
                                <w:bottom w:val="none" w:sz="0" w:space="0" w:color="auto"/>
                                <w:right w:val="none" w:sz="0" w:space="0" w:color="auto"/>
                              </w:divBdr>
                              <w:divsChild>
                                <w:div w:id="1425029041">
                                  <w:marLeft w:val="0"/>
                                  <w:marRight w:val="0"/>
                                  <w:marTop w:val="0"/>
                                  <w:marBottom w:val="0"/>
                                  <w:divBdr>
                                    <w:top w:val="none" w:sz="0" w:space="0" w:color="auto"/>
                                    <w:left w:val="none" w:sz="0" w:space="0" w:color="auto"/>
                                    <w:bottom w:val="none" w:sz="0" w:space="0" w:color="auto"/>
                                    <w:right w:val="none" w:sz="0" w:space="0" w:color="auto"/>
                                  </w:divBdr>
                                </w:div>
                              </w:divsChild>
                            </w:div>
                            <w:div w:id="1804881349">
                              <w:marLeft w:val="0"/>
                              <w:marRight w:val="0"/>
                              <w:marTop w:val="0"/>
                              <w:marBottom w:val="0"/>
                              <w:divBdr>
                                <w:top w:val="none" w:sz="0" w:space="0" w:color="auto"/>
                                <w:left w:val="none" w:sz="0" w:space="0" w:color="auto"/>
                                <w:bottom w:val="none" w:sz="0" w:space="0" w:color="auto"/>
                                <w:right w:val="none" w:sz="0" w:space="0" w:color="auto"/>
                              </w:divBdr>
                              <w:divsChild>
                                <w:div w:id="1132288069">
                                  <w:marLeft w:val="0"/>
                                  <w:marRight w:val="0"/>
                                  <w:marTop w:val="0"/>
                                  <w:marBottom w:val="0"/>
                                  <w:divBdr>
                                    <w:top w:val="none" w:sz="0" w:space="0" w:color="auto"/>
                                    <w:left w:val="none" w:sz="0" w:space="0" w:color="auto"/>
                                    <w:bottom w:val="none" w:sz="0" w:space="0" w:color="auto"/>
                                    <w:right w:val="none" w:sz="0" w:space="0" w:color="auto"/>
                                  </w:divBdr>
                                </w:div>
                              </w:divsChild>
                            </w:div>
                            <w:div w:id="2029596455">
                              <w:marLeft w:val="0"/>
                              <w:marRight w:val="0"/>
                              <w:marTop w:val="0"/>
                              <w:marBottom w:val="0"/>
                              <w:divBdr>
                                <w:top w:val="none" w:sz="0" w:space="0" w:color="auto"/>
                                <w:left w:val="none" w:sz="0" w:space="0" w:color="auto"/>
                                <w:bottom w:val="none" w:sz="0" w:space="0" w:color="auto"/>
                                <w:right w:val="none" w:sz="0" w:space="0" w:color="auto"/>
                              </w:divBdr>
                              <w:divsChild>
                                <w:div w:id="515389897">
                                  <w:marLeft w:val="0"/>
                                  <w:marRight w:val="0"/>
                                  <w:marTop w:val="0"/>
                                  <w:marBottom w:val="0"/>
                                  <w:divBdr>
                                    <w:top w:val="none" w:sz="0" w:space="0" w:color="auto"/>
                                    <w:left w:val="none" w:sz="0" w:space="0" w:color="auto"/>
                                    <w:bottom w:val="none" w:sz="0" w:space="0" w:color="auto"/>
                                    <w:right w:val="none" w:sz="0" w:space="0" w:color="auto"/>
                                  </w:divBdr>
                                </w:div>
                              </w:divsChild>
                            </w:div>
                            <w:div w:id="1403916086">
                              <w:marLeft w:val="0"/>
                              <w:marRight w:val="0"/>
                              <w:marTop w:val="0"/>
                              <w:marBottom w:val="0"/>
                              <w:divBdr>
                                <w:top w:val="none" w:sz="0" w:space="0" w:color="auto"/>
                                <w:left w:val="none" w:sz="0" w:space="0" w:color="auto"/>
                                <w:bottom w:val="none" w:sz="0" w:space="0" w:color="auto"/>
                                <w:right w:val="none" w:sz="0" w:space="0" w:color="auto"/>
                              </w:divBdr>
                              <w:divsChild>
                                <w:div w:id="1930700413">
                                  <w:marLeft w:val="0"/>
                                  <w:marRight w:val="0"/>
                                  <w:marTop w:val="0"/>
                                  <w:marBottom w:val="0"/>
                                  <w:divBdr>
                                    <w:top w:val="none" w:sz="0" w:space="0" w:color="auto"/>
                                    <w:left w:val="none" w:sz="0" w:space="0" w:color="auto"/>
                                    <w:bottom w:val="none" w:sz="0" w:space="0" w:color="auto"/>
                                    <w:right w:val="none" w:sz="0" w:space="0" w:color="auto"/>
                                  </w:divBdr>
                                </w:div>
                                <w:div w:id="47729480">
                                  <w:marLeft w:val="0"/>
                                  <w:marRight w:val="0"/>
                                  <w:marTop w:val="0"/>
                                  <w:marBottom w:val="0"/>
                                  <w:divBdr>
                                    <w:top w:val="none" w:sz="0" w:space="0" w:color="auto"/>
                                    <w:left w:val="none" w:sz="0" w:space="0" w:color="auto"/>
                                    <w:bottom w:val="none" w:sz="0" w:space="0" w:color="auto"/>
                                    <w:right w:val="none" w:sz="0" w:space="0" w:color="auto"/>
                                  </w:divBdr>
                                  <w:divsChild>
                                    <w:div w:id="533077528">
                                      <w:marLeft w:val="0"/>
                                      <w:marRight w:val="0"/>
                                      <w:marTop w:val="0"/>
                                      <w:marBottom w:val="0"/>
                                      <w:divBdr>
                                        <w:top w:val="none" w:sz="0" w:space="0" w:color="auto"/>
                                        <w:left w:val="none" w:sz="0" w:space="0" w:color="auto"/>
                                        <w:bottom w:val="none" w:sz="0" w:space="0" w:color="auto"/>
                                        <w:right w:val="none" w:sz="0" w:space="0" w:color="auto"/>
                                      </w:divBdr>
                                    </w:div>
                                  </w:divsChild>
                                </w:div>
                                <w:div w:id="931207138">
                                  <w:marLeft w:val="0"/>
                                  <w:marRight w:val="0"/>
                                  <w:marTop w:val="0"/>
                                  <w:marBottom w:val="0"/>
                                  <w:divBdr>
                                    <w:top w:val="none" w:sz="0" w:space="0" w:color="auto"/>
                                    <w:left w:val="none" w:sz="0" w:space="0" w:color="auto"/>
                                    <w:bottom w:val="none" w:sz="0" w:space="0" w:color="auto"/>
                                    <w:right w:val="none" w:sz="0" w:space="0" w:color="auto"/>
                                  </w:divBdr>
                                  <w:divsChild>
                                    <w:div w:id="388846796">
                                      <w:marLeft w:val="0"/>
                                      <w:marRight w:val="0"/>
                                      <w:marTop w:val="0"/>
                                      <w:marBottom w:val="0"/>
                                      <w:divBdr>
                                        <w:top w:val="none" w:sz="0" w:space="0" w:color="auto"/>
                                        <w:left w:val="none" w:sz="0" w:space="0" w:color="auto"/>
                                        <w:bottom w:val="none" w:sz="0" w:space="0" w:color="auto"/>
                                        <w:right w:val="none" w:sz="0" w:space="0" w:color="auto"/>
                                      </w:divBdr>
                                    </w:div>
                                  </w:divsChild>
                                </w:div>
                                <w:div w:id="1043873025">
                                  <w:marLeft w:val="0"/>
                                  <w:marRight w:val="0"/>
                                  <w:marTop w:val="0"/>
                                  <w:marBottom w:val="0"/>
                                  <w:divBdr>
                                    <w:top w:val="none" w:sz="0" w:space="0" w:color="auto"/>
                                    <w:left w:val="none" w:sz="0" w:space="0" w:color="auto"/>
                                    <w:bottom w:val="none" w:sz="0" w:space="0" w:color="auto"/>
                                    <w:right w:val="none" w:sz="0" w:space="0" w:color="auto"/>
                                  </w:divBdr>
                                  <w:divsChild>
                                    <w:div w:id="1056779712">
                                      <w:marLeft w:val="0"/>
                                      <w:marRight w:val="0"/>
                                      <w:marTop w:val="0"/>
                                      <w:marBottom w:val="0"/>
                                      <w:divBdr>
                                        <w:top w:val="none" w:sz="0" w:space="0" w:color="auto"/>
                                        <w:left w:val="none" w:sz="0" w:space="0" w:color="auto"/>
                                        <w:bottom w:val="none" w:sz="0" w:space="0" w:color="auto"/>
                                        <w:right w:val="none" w:sz="0" w:space="0" w:color="auto"/>
                                      </w:divBdr>
                                    </w:div>
                                  </w:divsChild>
                                </w:div>
                                <w:div w:id="811826732">
                                  <w:marLeft w:val="0"/>
                                  <w:marRight w:val="0"/>
                                  <w:marTop w:val="0"/>
                                  <w:marBottom w:val="0"/>
                                  <w:divBdr>
                                    <w:top w:val="none" w:sz="0" w:space="0" w:color="auto"/>
                                    <w:left w:val="none" w:sz="0" w:space="0" w:color="auto"/>
                                    <w:bottom w:val="none" w:sz="0" w:space="0" w:color="auto"/>
                                    <w:right w:val="none" w:sz="0" w:space="0" w:color="auto"/>
                                  </w:divBdr>
                                  <w:divsChild>
                                    <w:div w:id="2033217205">
                                      <w:marLeft w:val="0"/>
                                      <w:marRight w:val="0"/>
                                      <w:marTop w:val="0"/>
                                      <w:marBottom w:val="0"/>
                                      <w:divBdr>
                                        <w:top w:val="none" w:sz="0" w:space="0" w:color="auto"/>
                                        <w:left w:val="none" w:sz="0" w:space="0" w:color="auto"/>
                                        <w:bottom w:val="none" w:sz="0" w:space="0" w:color="auto"/>
                                        <w:right w:val="none" w:sz="0" w:space="0" w:color="auto"/>
                                      </w:divBdr>
                                    </w:div>
                                  </w:divsChild>
                                </w:div>
                                <w:div w:id="860168638">
                                  <w:marLeft w:val="0"/>
                                  <w:marRight w:val="0"/>
                                  <w:marTop w:val="0"/>
                                  <w:marBottom w:val="0"/>
                                  <w:divBdr>
                                    <w:top w:val="none" w:sz="0" w:space="0" w:color="auto"/>
                                    <w:left w:val="none" w:sz="0" w:space="0" w:color="auto"/>
                                    <w:bottom w:val="none" w:sz="0" w:space="0" w:color="auto"/>
                                    <w:right w:val="none" w:sz="0" w:space="0" w:color="auto"/>
                                  </w:divBdr>
                                  <w:divsChild>
                                    <w:div w:id="566763003">
                                      <w:marLeft w:val="0"/>
                                      <w:marRight w:val="0"/>
                                      <w:marTop w:val="0"/>
                                      <w:marBottom w:val="0"/>
                                      <w:divBdr>
                                        <w:top w:val="none" w:sz="0" w:space="0" w:color="auto"/>
                                        <w:left w:val="none" w:sz="0" w:space="0" w:color="auto"/>
                                        <w:bottom w:val="none" w:sz="0" w:space="0" w:color="auto"/>
                                        <w:right w:val="none" w:sz="0" w:space="0" w:color="auto"/>
                                      </w:divBdr>
                                      <w:divsChild>
                                        <w:div w:id="3547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19026">
                                  <w:marLeft w:val="0"/>
                                  <w:marRight w:val="0"/>
                                  <w:marTop w:val="0"/>
                                  <w:marBottom w:val="0"/>
                                  <w:divBdr>
                                    <w:top w:val="none" w:sz="0" w:space="0" w:color="auto"/>
                                    <w:left w:val="none" w:sz="0" w:space="0" w:color="auto"/>
                                    <w:bottom w:val="none" w:sz="0" w:space="0" w:color="auto"/>
                                    <w:right w:val="none" w:sz="0" w:space="0" w:color="auto"/>
                                  </w:divBdr>
                                  <w:divsChild>
                                    <w:div w:id="24793637">
                                      <w:marLeft w:val="0"/>
                                      <w:marRight w:val="0"/>
                                      <w:marTop w:val="0"/>
                                      <w:marBottom w:val="0"/>
                                      <w:divBdr>
                                        <w:top w:val="none" w:sz="0" w:space="0" w:color="auto"/>
                                        <w:left w:val="none" w:sz="0" w:space="0" w:color="auto"/>
                                        <w:bottom w:val="none" w:sz="0" w:space="0" w:color="auto"/>
                                        <w:right w:val="none" w:sz="0" w:space="0" w:color="auto"/>
                                      </w:divBdr>
                                    </w:div>
                                  </w:divsChild>
                                </w:div>
                                <w:div w:id="470244878">
                                  <w:marLeft w:val="0"/>
                                  <w:marRight w:val="0"/>
                                  <w:marTop w:val="0"/>
                                  <w:marBottom w:val="0"/>
                                  <w:divBdr>
                                    <w:top w:val="none" w:sz="0" w:space="0" w:color="auto"/>
                                    <w:left w:val="none" w:sz="0" w:space="0" w:color="auto"/>
                                    <w:bottom w:val="none" w:sz="0" w:space="0" w:color="auto"/>
                                    <w:right w:val="none" w:sz="0" w:space="0" w:color="auto"/>
                                  </w:divBdr>
                                  <w:divsChild>
                                    <w:div w:id="1758480713">
                                      <w:marLeft w:val="0"/>
                                      <w:marRight w:val="0"/>
                                      <w:marTop w:val="0"/>
                                      <w:marBottom w:val="0"/>
                                      <w:divBdr>
                                        <w:top w:val="none" w:sz="0" w:space="0" w:color="auto"/>
                                        <w:left w:val="none" w:sz="0" w:space="0" w:color="auto"/>
                                        <w:bottom w:val="none" w:sz="0" w:space="0" w:color="auto"/>
                                        <w:right w:val="none" w:sz="0" w:space="0" w:color="auto"/>
                                      </w:divBdr>
                                    </w:div>
                                  </w:divsChild>
                                </w:div>
                                <w:div w:id="1019312009">
                                  <w:marLeft w:val="0"/>
                                  <w:marRight w:val="0"/>
                                  <w:marTop w:val="0"/>
                                  <w:marBottom w:val="0"/>
                                  <w:divBdr>
                                    <w:top w:val="none" w:sz="0" w:space="0" w:color="auto"/>
                                    <w:left w:val="none" w:sz="0" w:space="0" w:color="auto"/>
                                    <w:bottom w:val="none" w:sz="0" w:space="0" w:color="auto"/>
                                    <w:right w:val="none" w:sz="0" w:space="0" w:color="auto"/>
                                  </w:divBdr>
                                  <w:divsChild>
                                    <w:div w:id="1864787440">
                                      <w:marLeft w:val="0"/>
                                      <w:marRight w:val="0"/>
                                      <w:marTop w:val="0"/>
                                      <w:marBottom w:val="0"/>
                                      <w:divBdr>
                                        <w:top w:val="none" w:sz="0" w:space="0" w:color="auto"/>
                                        <w:left w:val="none" w:sz="0" w:space="0" w:color="auto"/>
                                        <w:bottom w:val="none" w:sz="0" w:space="0" w:color="auto"/>
                                        <w:right w:val="none" w:sz="0" w:space="0" w:color="auto"/>
                                      </w:divBdr>
                                    </w:div>
                                  </w:divsChild>
                                </w:div>
                                <w:div w:id="1656836611">
                                  <w:marLeft w:val="0"/>
                                  <w:marRight w:val="0"/>
                                  <w:marTop w:val="0"/>
                                  <w:marBottom w:val="0"/>
                                  <w:divBdr>
                                    <w:top w:val="none" w:sz="0" w:space="0" w:color="auto"/>
                                    <w:left w:val="none" w:sz="0" w:space="0" w:color="auto"/>
                                    <w:bottom w:val="none" w:sz="0" w:space="0" w:color="auto"/>
                                    <w:right w:val="none" w:sz="0" w:space="0" w:color="auto"/>
                                  </w:divBdr>
                                </w:div>
                                <w:div w:id="2046638360">
                                  <w:marLeft w:val="0"/>
                                  <w:marRight w:val="0"/>
                                  <w:marTop w:val="0"/>
                                  <w:marBottom w:val="0"/>
                                  <w:divBdr>
                                    <w:top w:val="none" w:sz="0" w:space="0" w:color="auto"/>
                                    <w:left w:val="none" w:sz="0" w:space="0" w:color="auto"/>
                                    <w:bottom w:val="none" w:sz="0" w:space="0" w:color="auto"/>
                                    <w:right w:val="none" w:sz="0" w:space="0" w:color="auto"/>
                                  </w:divBdr>
                                  <w:divsChild>
                                    <w:div w:id="1628925055">
                                      <w:marLeft w:val="0"/>
                                      <w:marRight w:val="0"/>
                                      <w:marTop w:val="0"/>
                                      <w:marBottom w:val="0"/>
                                      <w:divBdr>
                                        <w:top w:val="none" w:sz="0" w:space="0" w:color="auto"/>
                                        <w:left w:val="none" w:sz="0" w:space="0" w:color="auto"/>
                                        <w:bottom w:val="none" w:sz="0" w:space="0" w:color="auto"/>
                                        <w:right w:val="none" w:sz="0" w:space="0" w:color="auto"/>
                                      </w:divBdr>
                                    </w:div>
                                  </w:divsChild>
                                </w:div>
                                <w:div w:id="482160712">
                                  <w:marLeft w:val="0"/>
                                  <w:marRight w:val="0"/>
                                  <w:marTop w:val="0"/>
                                  <w:marBottom w:val="0"/>
                                  <w:divBdr>
                                    <w:top w:val="none" w:sz="0" w:space="0" w:color="auto"/>
                                    <w:left w:val="none" w:sz="0" w:space="0" w:color="auto"/>
                                    <w:bottom w:val="none" w:sz="0" w:space="0" w:color="auto"/>
                                    <w:right w:val="none" w:sz="0" w:space="0" w:color="auto"/>
                                  </w:divBdr>
                                  <w:divsChild>
                                    <w:div w:id="1979214809">
                                      <w:marLeft w:val="0"/>
                                      <w:marRight w:val="0"/>
                                      <w:marTop w:val="0"/>
                                      <w:marBottom w:val="0"/>
                                      <w:divBdr>
                                        <w:top w:val="none" w:sz="0" w:space="0" w:color="auto"/>
                                        <w:left w:val="none" w:sz="0" w:space="0" w:color="auto"/>
                                        <w:bottom w:val="none" w:sz="0" w:space="0" w:color="auto"/>
                                        <w:right w:val="none" w:sz="0" w:space="0" w:color="auto"/>
                                      </w:divBdr>
                                    </w:div>
                                  </w:divsChild>
                                </w:div>
                                <w:div w:id="896474284">
                                  <w:marLeft w:val="0"/>
                                  <w:marRight w:val="0"/>
                                  <w:marTop w:val="0"/>
                                  <w:marBottom w:val="0"/>
                                  <w:divBdr>
                                    <w:top w:val="none" w:sz="0" w:space="0" w:color="auto"/>
                                    <w:left w:val="none" w:sz="0" w:space="0" w:color="auto"/>
                                    <w:bottom w:val="none" w:sz="0" w:space="0" w:color="auto"/>
                                    <w:right w:val="none" w:sz="0" w:space="0" w:color="auto"/>
                                  </w:divBdr>
                                  <w:divsChild>
                                    <w:div w:id="1632516355">
                                      <w:marLeft w:val="0"/>
                                      <w:marRight w:val="0"/>
                                      <w:marTop w:val="0"/>
                                      <w:marBottom w:val="0"/>
                                      <w:divBdr>
                                        <w:top w:val="none" w:sz="0" w:space="0" w:color="auto"/>
                                        <w:left w:val="none" w:sz="0" w:space="0" w:color="auto"/>
                                        <w:bottom w:val="none" w:sz="0" w:space="0" w:color="auto"/>
                                        <w:right w:val="none" w:sz="0" w:space="0" w:color="auto"/>
                                      </w:divBdr>
                                    </w:div>
                                  </w:divsChild>
                                </w:div>
                                <w:div w:id="318659970">
                                  <w:marLeft w:val="0"/>
                                  <w:marRight w:val="0"/>
                                  <w:marTop w:val="0"/>
                                  <w:marBottom w:val="0"/>
                                  <w:divBdr>
                                    <w:top w:val="none" w:sz="0" w:space="0" w:color="auto"/>
                                    <w:left w:val="none" w:sz="0" w:space="0" w:color="auto"/>
                                    <w:bottom w:val="none" w:sz="0" w:space="0" w:color="auto"/>
                                    <w:right w:val="none" w:sz="0" w:space="0" w:color="auto"/>
                                  </w:divBdr>
                                </w:div>
                                <w:div w:id="1916278928">
                                  <w:marLeft w:val="0"/>
                                  <w:marRight w:val="0"/>
                                  <w:marTop w:val="0"/>
                                  <w:marBottom w:val="0"/>
                                  <w:divBdr>
                                    <w:top w:val="none" w:sz="0" w:space="0" w:color="auto"/>
                                    <w:left w:val="none" w:sz="0" w:space="0" w:color="auto"/>
                                    <w:bottom w:val="none" w:sz="0" w:space="0" w:color="auto"/>
                                    <w:right w:val="none" w:sz="0" w:space="0" w:color="auto"/>
                                  </w:divBdr>
                                  <w:divsChild>
                                    <w:div w:id="2058236607">
                                      <w:marLeft w:val="0"/>
                                      <w:marRight w:val="0"/>
                                      <w:marTop w:val="0"/>
                                      <w:marBottom w:val="0"/>
                                      <w:divBdr>
                                        <w:top w:val="none" w:sz="0" w:space="0" w:color="auto"/>
                                        <w:left w:val="none" w:sz="0" w:space="0" w:color="auto"/>
                                        <w:bottom w:val="none" w:sz="0" w:space="0" w:color="auto"/>
                                        <w:right w:val="none" w:sz="0" w:space="0" w:color="auto"/>
                                      </w:divBdr>
                                    </w:div>
                                  </w:divsChild>
                                </w:div>
                                <w:div w:id="1527712760">
                                  <w:marLeft w:val="0"/>
                                  <w:marRight w:val="0"/>
                                  <w:marTop w:val="0"/>
                                  <w:marBottom w:val="0"/>
                                  <w:divBdr>
                                    <w:top w:val="none" w:sz="0" w:space="0" w:color="auto"/>
                                    <w:left w:val="none" w:sz="0" w:space="0" w:color="auto"/>
                                    <w:bottom w:val="none" w:sz="0" w:space="0" w:color="auto"/>
                                    <w:right w:val="none" w:sz="0" w:space="0" w:color="auto"/>
                                  </w:divBdr>
                                </w:div>
                                <w:div w:id="1109354055">
                                  <w:marLeft w:val="0"/>
                                  <w:marRight w:val="0"/>
                                  <w:marTop w:val="0"/>
                                  <w:marBottom w:val="0"/>
                                  <w:divBdr>
                                    <w:top w:val="none" w:sz="0" w:space="0" w:color="auto"/>
                                    <w:left w:val="none" w:sz="0" w:space="0" w:color="auto"/>
                                    <w:bottom w:val="none" w:sz="0" w:space="0" w:color="auto"/>
                                    <w:right w:val="none" w:sz="0" w:space="0" w:color="auto"/>
                                  </w:divBdr>
                                </w:div>
                                <w:div w:id="1211109656">
                                  <w:marLeft w:val="0"/>
                                  <w:marRight w:val="0"/>
                                  <w:marTop w:val="0"/>
                                  <w:marBottom w:val="0"/>
                                  <w:divBdr>
                                    <w:top w:val="none" w:sz="0" w:space="0" w:color="auto"/>
                                    <w:left w:val="none" w:sz="0" w:space="0" w:color="auto"/>
                                    <w:bottom w:val="none" w:sz="0" w:space="0" w:color="auto"/>
                                    <w:right w:val="none" w:sz="0" w:space="0" w:color="auto"/>
                                  </w:divBdr>
                                  <w:divsChild>
                                    <w:div w:id="1579051884">
                                      <w:marLeft w:val="0"/>
                                      <w:marRight w:val="0"/>
                                      <w:marTop w:val="0"/>
                                      <w:marBottom w:val="0"/>
                                      <w:divBdr>
                                        <w:top w:val="none" w:sz="0" w:space="0" w:color="auto"/>
                                        <w:left w:val="none" w:sz="0" w:space="0" w:color="auto"/>
                                        <w:bottom w:val="none" w:sz="0" w:space="0" w:color="auto"/>
                                        <w:right w:val="none" w:sz="0" w:space="0" w:color="auto"/>
                                      </w:divBdr>
                                    </w:div>
                                  </w:divsChild>
                                </w:div>
                                <w:div w:id="1805347899">
                                  <w:marLeft w:val="0"/>
                                  <w:marRight w:val="0"/>
                                  <w:marTop w:val="0"/>
                                  <w:marBottom w:val="0"/>
                                  <w:divBdr>
                                    <w:top w:val="none" w:sz="0" w:space="0" w:color="auto"/>
                                    <w:left w:val="none" w:sz="0" w:space="0" w:color="auto"/>
                                    <w:bottom w:val="none" w:sz="0" w:space="0" w:color="auto"/>
                                    <w:right w:val="none" w:sz="0" w:space="0" w:color="auto"/>
                                  </w:divBdr>
                                  <w:divsChild>
                                    <w:div w:id="1126198519">
                                      <w:marLeft w:val="0"/>
                                      <w:marRight w:val="0"/>
                                      <w:marTop w:val="0"/>
                                      <w:marBottom w:val="0"/>
                                      <w:divBdr>
                                        <w:top w:val="none" w:sz="0" w:space="0" w:color="auto"/>
                                        <w:left w:val="none" w:sz="0" w:space="0" w:color="auto"/>
                                        <w:bottom w:val="none" w:sz="0" w:space="0" w:color="auto"/>
                                        <w:right w:val="none" w:sz="0" w:space="0" w:color="auto"/>
                                      </w:divBdr>
                                    </w:div>
                                  </w:divsChild>
                                </w:div>
                                <w:div w:id="624697064">
                                  <w:marLeft w:val="0"/>
                                  <w:marRight w:val="0"/>
                                  <w:marTop w:val="0"/>
                                  <w:marBottom w:val="0"/>
                                  <w:divBdr>
                                    <w:top w:val="none" w:sz="0" w:space="0" w:color="auto"/>
                                    <w:left w:val="none" w:sz="0" w:space="0" w:color="auto"/>
                                    <w:bottom w:val="none" w:sz="0" w:space="0" w:color="auto"/>
                                    <w:right w:val="none" w:sz="0" w:space="0" w:color="auto"/>
                                  </w:divBdr>
                                  <w:divsChild>
                                    <w:div w:id="1013415869">
                                      <w:marLeft w:val="0"/>
                                      <w:marRight w:val="0"/>
                                      <w:marTop w:val="0"/>
                                      <w:marBottom w:val="0"/>
                                      <w:divBdr>
                                        <w:top w:val="none" w:sz="0" w:space="0" w:color="auto"/>
                                        <w:left w:val="none" w:sz="0" w:space="0" w:color="auto"/>
                                        <w:bottom w:val="none" w:sz="0" w:space="0" w:color="auto"/>
                                        <w:right w:val="none" w:sz="0" w:space="0" w:color="auto"/>
                                      </w:divBdr>
                                    </w:div>
                                  </w:divsChild>
                                </w:div>
                                <w:div w:id="1106273764">
                                  <w:marLeft w:val="0"/>
                                  <w:marRight w:val="0"/>
                                  <w:marTop w:val="0"/>
                                  <w:marBottom w:val="0"/>
                                  <w:divBdr>
                                    <w:top w:val="none" w:sz="0" w:space="0" w:color="auto"/>
                                    <w:left w:val="none" w:sz="0" w:space="0" w:color="auto"/>
                                    <w:bottom w:val="none" w:sz="0" w:space="0" w:color="auto"/>
                                    <w:right w:val="none" w:sz="0" w:space="0" w:color="auto"/>
                                  </w:divBdr>
                                </w:div>
                                <w:div w:id="581258627">
                                  <w:marLeft w:val="0"/>
                                  <w:marRight w:val="0"/>
                                  <w:marTop w:val="0"/>
                                  <w:marBottom w:val="0"/>
                                  <w:divBdr>
                                    <w:top w:val="none" w:sz="0" w:space="0" w:color="auto"/>
                                    <w:left w:val="none" w:sz="0" w:space="0" w:color="auto"/>
                                    <w:bottom w:val="none" w:sz="0" w:space="0" w:color="auto"/>
                                    <w:right w:val="none" w:sz="0" w:space="0" w:color="auto"/>
                                  </w:divBdr>
                                  <w:divsChild>
                                    <w:div w:id="2103137287">
                                      <w:marLeft w:val="0"/>
                                      <w:marRight w:val="0"/>
                                      <w:marTop w:val="0"/>
                                      <w:marBottom w:val="0"/>
                                      <w:divBdr>
                                        <w:top w:val="none" w:sz="0" w:space="0" w:color="auto"/>
                                        <w:left w:val="none" w:sz="0" w:space="0" w:color="auto"/>
                                        <w:bottom w:val="none" w:sz="0" w:space="0" w:color="auto"/>
                                        <w:right w:val="none" w:sz="0" w:space="0" w:color="auto"/>
                                      </w:divBdr>
                                    </w:div>
                                  </w:divsChild>
                                </w:div>
                                <w:div w:id="1449082867">
                                  <w:marLeft w:val="0"/>
                                  <w:marRight w:val="0"/>
                                  <w:marTop w:val="0"/>
                                  <w:marBottom w:val="0"/>
                                  <w:divBdr>
                                    <w:top w:val="none" w:sz="0" w:space="0" w:color="auto"/>
                                    <w:left w:val="none" w:sz="0" w:space="0" w:color="auto"/>
                                    <w:bottom w:val="none" w:sz="0" w:space="0" w:color="auto"/>
                                    <w:right w:val="none" w:sz="0" w:space="0" w:color="auto"/>
                                  </w:divBdr>
                                  <w:divsChild>
                                    <w:div w:id="896740541">
                                      <w:marLeft w:val="0"/>
                                      <w:marRight w:val="0"/>
                                      <w:marTop w:val="0"/>
                                      <w:marBottom w:val="0"/>
                                      <w:divBdr>
                                        <w:top w:val="none" w:sz="0" w:space="0" w:color="auto"/>
                                        <w:left w:val="none" w:sz="0" w:space="0" w:color="auto"/>
                                        <w:bottom w:val="none" w:sz="0" w:space="0" w:color="auto"/>
                                        <w:right w:val="none" w:sz="0" w:space="0" w:color="auto"/>
                                      </w:divBdr>
                                    </w:div>
                                  </w:divsChild>
                                </w:div>
                                <w:div w:id="1119030066">
                                  <w:marLeft w:val="0"/>
                                  <w:marRight w:val="0"/>
                                  <w:marTop w:val="0"/>
                                  <w:marBottom w:val="0"/>
                                  <w:divBdr>
                                    <w:top w:val="none" w:sz="0" w:space="0" w:color="auto"/>
                                    <w:left w:val="none" w:sz="0" w:space="0" w:color="auto"/>
                                    <w:bottom w:val="none" w:sz="0" w:space="0" w:color="auto"/>
                                    <w:right w:val="none" w:sz="0" w:space="0" w:color="auto"/>
                                  </w:divBdr>
                                  <w:divsChild>
                                    <w:div w:id="1820223934">
                                      <w:marLeft w:val="0"/>
                                      <w:marRight w:val="0"/>
                                      <w:marTop w:val="0"/>
                                      <w:marBottom w:val="0"/>
                                      <w:divBdr>
                                        <w:top w:val="none" w:sz="0" w:space="0" w:color="auto"/>
                                        <w:left w:val="none" w:sz="0" w:space="0" w:color="auto"/>
                                        <w:bottom w:val="none" w:sz="0" w:space="0" w:color="auto"/>
                                        <w:right w:val="none" w:sz="0" w:space="0" w:color="auto"/>
                                      </w:divBdr>
                                    </w:div>
                                  </w:divsChild>
                                </w:div>
                                <w:div w:id="200632254">
                                  <w:marLeft w:val="0"/>
                                  <w:marRight w:val="0"/>
                                  <w:marTop w:val="0"/>
                                  <w:marBottom w:val="0"/>
                                  <w:divBdr>
                                    <w:top w:val="none" w:sz="0" w:space="0" w:color="auto"/>
                                    <w:left w:val="none" w:sz="0" w:space="0" w:color="auto"/>
                                    <w:bottom w:val="none" w:sz="0" w:space="0" w:color="auto"/>
                                    <w:right w:val="none" w:sz="0" w:space="0" w:color="auto"/>
                                  </w:divBdr>
                                </w:div>
                                <w:div w:id="1445004194">
                                  <w:marLeft w:val="0"/>
                                  <w:marRight w:val="0"/>
                                  <w:marTop w:val="0"/>
                                  <w:marBottom w:val="0"/>
                                  <w:divBdr>
                                    <w:top w:val="none" w:sz="0" w:space="0" w:color="auto"/>
                                    <w:left w:val="none" w:sz="0" w:space="0" w:color="auto"/>
                                    <w:bottom w:val="none" w:sz="0" w:space="0" w:color="auto"/>
                                    <w:right w:val="none" w:sz="0" w:space="0" w:color="auto"/>
                                  </w:divBdr>
                                  <w:divsChild>
                                    <w:div w:id="2141804949">
                                      <w:marLeft w:val="0"/>
                                      <w:marRight w:val="0"/>
                                      <w:marTop w:val="0"/>
                                      <w:marBottom w:val="0"/>
                                      <w:divBdr>
                                        <w:top w:val="none" w:sz="0" w:space="0" w:color="auto"/>
                                        <w:left w:val="none" w:sz="0" w:space="0" w:color="auto"/>
                                        <w:bottom w:val="none" w:sz="0" w:space="0" w:color="auto"/>
                                        <w:right w:val="none" w:sz="0" w:space="0" w:color="auto"/>
                                      </w:divBdr>
                                    </w:div>
                                  </w:divsChild>
                                </w:div>
                                <w:div w:id="1788231823">
                                  <w:marLeft w:val="0"/>
                                  <w:marRight w:val="0"/>
                                  <w:marTop w:val="0"/>
                                  <w:marBottom w:val="0"/>
                                  <w:divBdr>
                                    <w:top w:val="none" w:sz="0" w:space="0" w:color="auto"/>
                                    <w:left w:val="none" w:sz="0" w:space="0" w:color="auto"/>
                                    <w:bottom w:val="none" w:sz="0" w:space="0" w:color="auto"/>
                                    <w:right w:val="none" w:sz="0" w:space="0" w:color="auto"/>
                                  </w:divBdr>
                                  <w:divsChild>
                                    <w:div w:id="1782646734">
                                      <w:marLeft w:val="0"/>
                                      <w:marRight w:val="0"/>
                                      <w:marTop w:val="0"/>
                                      <w:marBottom w:val="0"/>
                                      <w:divBdr>
                                        <w:top w:val="none" w:sz="0" w:space="0" w:color="auto"/>
                                        <w:left w:val="none" w:sz="0" w:space="0" w:color="auto"/>
                                        <w:bottom w:val="none" w:sz="0" w:space="0" w:color="auto"/>
                                        <w:right w:val="none" w:sz="0" w:space="0" w:color="auto"/>
                                      </w:divBdr>
                                    </w:div>
                                  </w:divsChild>
                                </w:div>
                                <w:div w:id="1156461031">
                                  <w:marLeft w:val="0"/>
                                  <w:marRight w:val="0"/>
                                  <w:marTop w:val="0"/>
                                  <w:marBottom w:val="0"/>
                                  <w:divBdr>
                                    <w:top w:val="none" w:sz="0" w:space="0" w:color="auto"/>
                                    <w:left w:val="none" w:sz="0" w:space="0" w:color="auto"/>
                                    <w:bottom w:val="none" w:sz="0" w:space="0" w:color="auto"/>
                                    <w:right w:val="none" w:sz="0" w:space="0" w:color="auto"/>
                                  </w:divBdr>
                                </w:div>
                                <w:div w:id="301471672">
                                  <w:marLeft w:val="0"/>
                                  <w:marRight w:val="0"/>
                                  <w:marTop w:val="0"/>
                                  <w:marBottom w:val="0"/>
                                  <w:divBdr>
                                    <w:top w:val="none" w:sz="0" w:space="0" w:color="auto"/>
                                    <w:left w:val="none" w:sz="0" w:space="0" w:color="auto"/>
                                    <w:bottom w:val="none" w:sz="0" w:space="0" w:color="auto"/>
                                    <w:right w:val="none" w:sz="0" w:space="0" w:color="auto"/>
                                  </w:divBdr>
                                </w:div>
                                <w:div w:id="1373842747">
                                  <w:marLeft w:val="0"/>
                                  <w:marRight w:val="0"/>
                                  <w:marTop w:val="0"/>
                                  <w:marBottom w:val="0"/>
                                  <w:divBdr>
                                    <w:top w:val="none" w:sz="0" w:space="0" w:color="auto"/>
                                    <w:left w:val="none" w:sz="0" w:space="0" w:color="auto"/>
                                    <w:bottom w:val="none" w:sz="0" w:space="0" w:color="auto"/>
                                    <w:right w:val="none" w:sz="0" w:space="0" w:color="auto"/>
                                  </w:divBdr>
                                  <w:divsChild>
                                    <w:div w:id="255217675">
                                      <w:marLeft w:val="0"/>
                                      <w:marRight w:val="0"/>
                                      <w:marTop w:val="0"/>
                                      <w:marBottom w:val="0"/>
                                      <w:divBdr>
                                        <w:top w:val="none" w:sz="0" w:space="0" w:color="auto"/>
                                        <w:left w:val="none" w:sz="0" w:space="0" w:color="auto"/>
                                        <w:bottom w:val="none" w:sz="0" w:space="0" w:color="auto"/>
                                        <w:right w:val="none" w:sz="0" w:space="0" w:color="auto"/>
                                      </w:divBdr>
                                    </w:div>
                                  </w:divsChild>
                                </w:div>
                                <w:div w:id="1299841109">
                                  <w:marLeft w:val="0"/>
                                  <w:marRight w:val="0"/>
                                  <w:marTop w:val="0"/>
                                  <w:marBottom w:val="0"/>
                                  <w:divBdr>
                                    <w:top w:val="none" w:sz="0" w:space="0" w:color="auto"/>
                                    <w:left w:val="none" w:sz="0" w:space="0" w:color="auto"/>
                                    <w:bottom w:val="none" w:sz="0" w:space="0" w:color="auto"/>
                                    <w:right w:val="none" w:sz="0" w:space="0" w:color="auto"/>
                                  </w:divBdr>
                                </w:div>
                                <w:div w:id="2065637830">
                                  <w:marLeft w:val="0"/>
                                  <w:marRight w:val="0"/>
                                  <w:marTop w:val="0"/>
                                  <w:marBottom w:val="0"/>
                                  <w:divBdr>
                                    <w:top w:val="none" w:sz="0" w:space="0" w:color="auto"/>
                                    <w:left w:val="none" w:sz="0" w:space="0" w:color="auto"/>
                                    <w:bottom w:val="none" w:sz="0" w:space="0" w:color="auto"/>
                                    <w:right w:val="none" w:sz="0" w:space="0" w:color="auto"/>
                                  </w:divBdr>
                                  <w:divsChild>
                                    <w:div w:id="1145245070">
                                      <w:marLeft w:val="0"/>
                                      <w:marRight w:val="0"/>
                                      <w:marTop w:val="0"/>
                                      <w:marBottom w:val="0"/>
                                      <w:divBdr>
                                        <w:top w:val="none" w:sz="0" w:space="0" w:color="auto"/>
                                        <w:left w:val="none" w:sz="0" w:space="0" w:color="auto"/>
                                        <w:bottom w:val="none" w:sz="0" w:space="0" w:color="auto"/>
                                        <w:right w:val="none" w:sz="0" w:space="0" w:color="auto"/>
                                      </w:divBdr>
                                    </w:div>
                                  </w:divsChild>
                                </w:div>
                                <w:div w:id="997349282">
                                  <w:marLeft w:val="0"/>
                                  <w:marRight w:val="0"/>
                                  <w:marTop w:val="0"/>
                                  <w:marBottom w:val="0"/>
                                  <w:divBdr>
                                    <w:top w:val="none" w:sz="0" w:space="0" w:color="auto"/>
                                    <w:left w:val="none" w:sz="0" w:space="0" w:color="auto"/>
                                    <w:bottom w:val="none" w:sz="0" w:space="0" w:color="auto"/>
                                    <w:right w:val="none" w:sz="0" w:space="0" w:color="auto"/>
                                  </w:divBdr>
                                </w:div>
                                <w:div w:id="196162301">
                                  <w:marLeft w:val="0"/>
                                  <w:marRight w:val="0"/>
                                  <w:marTop w:val="0"/>
                                  <w:marBottom w:val="0"/>
                                  <w:divBdr>
                                    <w:top w:val="none" w:sz="0" w:space="0" w:color="auto"/>
                                    <w:left w:val="none" w:sz="0" w:space="0" w:color="auto"/>
                                    <w:bottom w:val="none" w:sz="0" w:space="0" w:color="auto"/>
                                    <w:right w:val="none" w:sz="0" w:space="0" w:color="auto"/>
                                  </w:divBdr>
                                </w:div>
                                <w:div w:id="384456352">
                                  <w:marLeft w:val="0"/>
                                  <w:marRight w:val="0"/>
                                  <w:marTop w:val="0"/>
                                  <w:marBottom w:val="0"/>
                                  <w:divBdr>
                                    <w:top w:val="none" w:sz="0" w:space="0" w:color="auto"/>
                                    <w:left w:val="none" w:sz="0" w:space="0" w:color="auto"/>
                                    <w:bottom w:val="none" w:sz="0" w:space="0" w:color="auto"/>
                                    <w:right w:val="none" w:sz="0" w:space="0" w:color="auto"/>
                                  </w:divBdr>
                                  <w:divsChild>
                                    <w:div w:id="727454675">
                                      <w:marLeft w:val="0"/>
                                      <w:marRight w:val="0"/>
                                      <w:marTop w:val="0"/>
                                      <w:marBottom w:val="0"/>
                                      <w:divBdr>
                                        <w:top w:val="none" w:sz="0" w:space="0" w:color="auto"/>
                                        <w:left w:val="none" w:sz="0" w:space="0" w:color="auto"/>
                                        <w:bottom w:val="none" w:sz="0" w:space="0" w:color="auto"/>
                                        <w:right w:val="none" w:sz="0" w:space="0" w:color="auto"/>
                                      </w:divBdr>
                                    </w:div>
                                  </w:divsChild>
                                </w:div>
                                <w:div w:id="1419331796">
                                  <w:marLeft w:val="0"/>
                                  <w:marRight w:val="0"/>
                                  <w:marTop w:val="0"/>
                                  <w:marBottom w:val="0"/>
                                  <w:divBdr>
                                    <w:top w:val="none" w:sz="0" w:space="0" w:color="auto"/>
                                    <w:left w:val="none" w:sz="0" w:space="0" w:color="auto"/>
                                    <w:bottom w:val="none" w:sz="0" w:space="0" w:color="auto"/>
                                    <w:right w:val="none" w:sz="0" w:space="0" w:color="auto"/>
                                  </w:divBdr>
                                  <w:divsChild>
                                    <w:div w:id="1525439250">
                                      <w:marLeft w:val="0"/>
                                      <w:marRight w:val="0"/>
                                      <w:marTop w:val="0"/>
                                      <w:marBottom w:val="0"/>
                                      <w:divBdr>
                                        <w:top w:val="none" w:sz="0" w:space="0" w:color="auto"/>
                                        <w:left w:val="none" w:sz="0" w:space="0" w:color="auto"/>
                                        <w:bottom w:val="none" w:sz="0" w:space="0" w:color="auto"/>
                                        <w:right w:val="none" w:sz="0" w:space="0" w:color="auto"/>
                                      </w:divBdr>
                                    </w:div>
                                  </w:divsChild>
                                </w:div>
                                <w:div w:id="2110854463">
                                  <w:marLeft w:val="0"/>
                                  <w:marRight w:val="0"/>
                                  <w:marTop w:val="0"/>
                                  <w:marBottom w:val="0"/>
                                  <w:divBdr>
                                    <w:top w:val="none" w:sz="0" w:space="0" w:color="auto"/>
                                    <w:left w:val="none" w:sz="0" w:space="0" w:color="auto"/>
                                    <w:bottom w:val="none" w:sz="0" w:space="0" w:color="auto"/>
                                    <w:right w:val="none" w:sz="0" w:space="0" w:color="auto"/>
                                  </w:divBdr>
                                  <w:divsChild>
                                    <w:div w:id="161742914">
                                      <w:marLeft w:val="0"/>
                                      <w:marRight w:val="0"/>
                                      <w:marTop w:val="0"/>
                                      <w:marBottom w:val="0"/>
                                      <w:divBdr>
                                        <w:top w:val="none" w:sz="0" w:space="0" w:color="auto"/>
                                        <w:left w:val="none" w:sz="0" w:space="0" w:color="auto"/>
                                        <w:bottom w:val="none" w:sz="0" w:space="0" w:color="auto"/>
                                        <w:right w:val="none" w:sz="0" w:space="0" w:color="auto"/>
                                      </w:divBdr>
                                    </w:div>
                                  </w:divsChild>
                                </w:div>
                                <w:div w:id="185481354">
                                  <w:marLeft w:val="0"/>
                                  <w:marRight w:val="0"/>
                                  <w:marTop w:val="0"/>
                                  <w:marBottom w:val="0"/>
                                  <w:divBdr>
                                    <w:top w:val="none" w:sz="0" w:space="0" w:color="auto"/>
                                    <w:left w:val="none" w:sz="0" w:space="0" w:color="auto"/>
                                    <w:bottom w:val="none" w:sz="0" w:space="0" w:color="auto"/>
                                    <w:right w:val="none" w:sz="0" w:space="0" w:color="auto"/>
                                  </w:divBdr>
                                  <w:divsChild>
                                    <w:div w:id="802112827">
                                      <w:marLeft w:val="0"/>
                                      <w:marRight w:val="0"/>
                                      <w:marTop w:val="0"/>
                                      <w:marBottom w:val="0"/>
                                      <w:divBdr>
                                        <w:top w:val="none" w:sz="0" w:space="0" w:color="auto"/>
                                        <w:left w:val="none" w:sz="0" w:space="0" w:color="auto"/>
                                        <w:bottom w:val="none" w:sz="0" w:space="0" w:color="auto"/>
                                        <w:right w:val="none" w:sz="0" w:space="0" w:color="auto"/>
                                      </w:divBdr>
                                    </w:div>
                                  </w:divsChild>
                                </w:div>
                                <w:div w:id="446001236">
                                  <w:marLeft w:val="0"/>
                                  <w:marRight w:val="0"/>
                                  <w:marTop w:val="0"/>
                                  <w:marBottom w:val="0"/>
                                  <w:divBdr>
                                    <w:top w:val="none" w:sz="0" w:space="0" w:color="auto"/>
                                    <w:left w:val="none" w:sz="0" w:space="0" w:color="auto"/>
                                    <w:bottom w:val="none" w:sz="0" w:space="0" w:color="auto"/>
                                    <w:right w:val="none" w:sz="0" w:space="0" w:color="auto"/>
                                  </w:divBdr>
                                  <w:divsChild>
                                    <w:div w:id="647396898">
                                      <w:marLeft w:val="0"/>
                                      <w:marRight w:val="0"/>
                                      <w:marTop w:val="0"/>
                                      <w:marBottom w:val="0"/>
                                      <w:divBdr>
                                        <w:top w:val="none" w:sz="0" w:space="0" w:color="auto"/>
                                        <w:left w:val="none" w:sz="0" w:space="0" w:color="auto"/>
                                        <w:bottom w:val="none" w:sz="0" w:space="0" w:color="auto"/>
                                        <w:right w:val="none" w:sz="0" w:space="0" w:color="auto"/>
                                      </w:divBdr>
                                    </w:div>
                                  </w:divsChild>
                                </w:div>
                                <w:div w:id="318970339">
                                  <w:marLeft w:val="0"/>
                                  <w:marRight w:val="0"/>
                                  <w:marTop w:val="0"/>
                                  <w:marBottom w:val="0"/>
                                  <w:divBdr>
                                    <w:top w:val="none" w:sz="0" w:space="0" w:color="auto"/>
                                    <w:left w:val="none" w:sz="0" w:space="0" w:color="auto"/>
                                    <w:bottom w:val="none" w:sz="0" w:space="0" w:color="auto"/>
                                    <w:right w:val="none" w:sz="0" w:space="0" w:color="auto"/>
                                  </w:divBdr>
                                  <w:divsChild>
                                    <w:div w:id="2008432862">
                                      <w:marLeft w:val="0"/>
                                      <w:marRight w:val="0"/>
                                      <w:marTop w:val="0"/>
                                      <w:marBottom w:val="0"/>
                                      <w:divBdr>
                                        <w:top w:val="none" w:sz="0" w:space="0" w:color="auto"/>
                                        <w:left w:val="none" w:sz="0" w:space="0" w:color="auto"/>
                                        <w:bottom w:val="none" w:sz="0" w:space="0" w:color="auto"/>
                                        <w:right w:val="none" w:sz="0" w:space="0" w:color="auto"/>
                                      </w:divBdr>
                                    </w:div>
                                  </w:divsChild>
                                </w:div>
                                <w:div w:id="876161267">
                                  <w:marLeft w:val="0"/>
                                  <w:marRight w:val="0"/>
                                  <w:marTop w:val="0"/>
                                  <w:marBottom w:val="0"/>
                                  <w:divBdr>
                                    <w:top w:val="none" w:sz="0" w:space="0" w:color="auto"/>
                                    <w:left w:val="none" w:sz="0" w:space="0" w:color="auto"/>
                                    <w:bottom w:val="none" w:sz="0" w:space="0" w:color="auto"/>
                                    <w:right w:val="none" w:sz="0" w:space="0" w:color="auto"/>
                                  </w:divBdr>
                                </w:div>
                                <w:div w:id="1425297499">
                                  <w:marLeft w:val="0"/>
                                  <w:marRight w:val="0"/>
                                  <w:marTop w:val="0"/>
                                  <w:marBottom w:val="0"/>
                                  <w:divBdr>
                                    <w:top w:val="none" w:sz="0" w:space="0" w:color="auto"/>
                                    <w:left w:val="none" w:sz="0" w:space="0" w:color="auto"/>
                                    <w:bottom w:val="none" w:sz="0" w:space="0" w:color="auto"/>
                                    <w:right w:val="none" w:sz="0" w:space="0" w:color="auto"/>
                                  </w:divBdr>
                                  <w:divsChild>
                                    <w:div w:id="1990858412">
                                      <w:marLeft w:val="0"/>
                                      <w:marRight w:val="0"/>
                                      <w:marTop w:val="0"/>
                                      <w:marBottom w:val="0"/>
                                      <w:divBdr>
                                        <w:top w:val="none" w:sz="0" w:space="0" w:color="auto"/>
                                        <w:left w:val="none" w:sz="0" w:space="0" w:color="auto"/>
                                        <w:bottom w:val="none" w:sz="0" w:space="0" w:color="auto"/>
                                        <w:right w:val="none" w:sz="0" w:space="0" w:color="auto"/>
                                      </w:divBdr>
                                    </w:div>
                                  </w:divsChild>
                                </w:div>
                                <w:div w:id="1223323356">
                                  <w:marLeft w:val="0"/>
                                  <w:marRight w:val="0"/>
                                  <w:marTop w:val="0"/>
                                  <w:marBottom w:val="0"/>
                                  <w:divBdr>
                                    <w:top w:val="none" w:sz="0" w:space="0" w:color="auto"/>
                                    <w:left w:val="none" w:sz="0" w:space="0" w:color="auto"/>
                                    <w:bottom w:val="none" w:sz="0" w:space="0" w:color="auto"/>
                                    <w:right w:val="none" w:sz="0" w:space="0" w:color="auto"/>
                                  </w:divBdr>
                                </w:div>
                                <w:div w:id="1238124846">
                                  <w:marLeft w:val="0"/>
                                  <w:marRight w:val="0"/>
                                  <w:marTop w:val="0"/>
                                  <w:marBottom w:val="0"/>
                                  <w:divBdr>
                                    <w:top w:val="none" w:sz="0" w:space="0" w:color="auto"/>
                                    <w:left w:val="none" w:sz="0" w:space="0" w:color="auto"/>
                                    <w:bottom w:val="none" w:sz="0" w:space="0" w:color="auto"/>
                                    <w:right w:val="none" w:sz="0" w:space="0" w:color="auto"/>
                                  </w:divBdr>
                                  <w:divsChild>
                                    <w:div w:id="620842041">
                                      <w:marLeft w:val="0"/>
                                      <w:marRight w:val="0"/>
                                      <w:marTop w:val="0"/>
                                      <w:marBottom w:val="0"/>
                                      <w:divBdr>
                                        <w:top w:val="none" w:sz="0" w:space="0" w:color="auto"/>
                                        <w:left w:val="none" w:sz="0" w:space="0" w:color="auto"/>
                                        <w:bottom w:val="none" w:sz="0" w:space="0" w:color="auto"/>
                                        <w:right w:val="none" w:sz="0" w:space="0" w:color="auto"/>
                                      </w:divBdr>
                                    </w:div>
                                  </w:divsChild>
                                </w:div>
                                <w:div w:id="601569443">
                                  <w:marLeft w:val="0"/>
                                  <w:marRight w:val="0"/>
                                  <w:marTop w:val="0"/>
                                  <w:marBottom w:val="0"/>
                                  <w:divBdr>
                                    <w:top w:val="none" w:sz="0" w:space="0" w:color="auto"/>
                                    <w:left w:val="none" w:sz="0" w:space="0" w:color="auto"/>
                                    <w:bottom w:val="none" w:sz="0" w:space="0" w:color="auto"/>
                                    <w:right w:val="none" w:sz="0" w:space="0" w:color="auto"/>
                                  </w:divBdr>
                                  <w:divsChild>
                                    <w:div w:id="146677336">
                                      <w:marLeft w:val="0"/>
                                      <w:marRight w:val="0"/>
                                      <w:marTop w:val="0"/>
                                      <w:marBottom w:val="0"/>
                                      <w:divBdr>
                                        <w:top w:val="none" w:sz="0" w:space="0" w:color="auto"/>
                                        <w:left w:val="none" w:sz="0" w:space="0" w:color="auto"/>
                                        <w:bottom w:val="none" w:sz="0" w:space="0" w:color="auto"/>
                                        <w:right w:val="none" w:sz="0" w:space="0" w:color="auto"/>
                                      </w:divBdr>
                                    </w:div>
                                  </w:divsChild>
                                </w:div>
                                <w:div w:id="93747226">
                                  <w:marLeft w:val="0"/>
                                  <w:marRight w:val="0"/>
                                  <w:marTop w:val="0"/>
                                  <w:marBottom w:val="0"/>
                                  <w:divBdr>
                                    <w:top w:val="none" w:sz="0" w:space="0" w:color="auto"/>
                                    <w:left w:val="none" w:sz="0" w:space="0" w:color="auto"/>
                                    <w:bottom w:val="none" w:sz="0" w:space="0" w:color="auto"/>
                                    <w:right w:val="none" w:sz="0" w:space="0" w:color="auto"/>
                                  </w:divBdr>
                                  <w:divsChild>
                                    <w:div w:id="1869904941">
                                      <w:marLeft w:val="0"/>
                                      <w:marRight w:val="0"/>
                                      <w:marTop w:val="0"/>
                                      <w:marBottom w:val="0"/>
                                      <w:divBdr>
                                        <w:top w:val="none" w:sz="0" w:space="0" w:color="auto"/>
                                        <w:left w:val="none" w:sz="0" w:space="0" w:color="auto"/>
                                        <w:bottom w:val="none" w:sz="0" w:space="0" w:color="auto"/>
                                        <w:right w:val="none" w:sz="0" w:space="0" w:color="auto"/>
                                      </w:divBdr>
                                    </w:div>
                                  </w:divsChild>
                                </w:div>
                                <w:div w:id="489297852">
                                  <w:marLeft w:val="0"/>
                                  <w:marRight w:val="0"/>
                                  <w:marTop w:val="0"/>
                                  <w:marBottom w:val="0"/>
                                  <w:divBdr>
                                    <w:top w:val="none" w:sz="0" w:space="0" w:color="auto"/>
                                    <w:left w:val="none" w:sz="0" w:space="0" w:color="auto"/>
                                    <w:bottom w:val="none" w:sz="0" w:space="0" w:color="auto"/>
                                    <w:right w:val="none" w:sz="0" w:space="0" w:color="auto"/>
                                  </w:divBdr>
                                </w:div>
                                <w:div w:id="758215812">
                                  <w:marLeft w:val="0"/>
                                  <w:marRight w:val="0"/>
                                  <w:marTop w:val="0"/>
                                  <w:marBottom w:val="0"/>
                                  <w:divBdr>
                                    <w:top w:val="none" w:sz="0" w:space="0" w:color="auto"/>
                                    <w:left w:val="none" w:sz="0" w:space="0" w:color="auto"/>
                                    <w:bottom w:val="none" w:sz="0" w:space="0" w:color="auto"/>
                                    <w:right w:val="none" w:sz="0" w:space="0" w:color="auto"/>
                                  </w:divBdr>
                                  <w:divsChild>
                                    <w:div w:id="483089045">
                                      <w:marLeft w:val="0"/>
                                      <w:marRight w:val="0"/>
                                      <w:marTop w:val="0"/>
                                      <w:marBottom w:val="0"/>
                                      <w:divBdr>
                                        <w:top w:val="none" w:sz="0" w:space="0" w:color="auto"/>
                                        <w:left w:val="none" w:sz="0" w:space="0" w:color="auto"/>
                                        <w:bottom w:val="none" w:sz="0" w:space="0" w:color="auto"/>
                                        <w:right w:val="none" w:sz="0" w:space="0" w:color="auto"/>
                                      </w:divBdr>
                                    </w:div>
                                  </w:divsChild>
                                </w:div>
                                <w:div w:id="260841623">
                                  <w:marLeft w:val="0"/>
                                  <w:marRight w:val="0"/>
                                  <w:marTop w:val="0"/>
                                  <w:marBottom w:val="0"/>
                                  <w:divBdr>
                                    <w:top w:val="none" w:sz="0" w:space="0" w:color="auto"/>
                                    <w:left w:val="none" w:sz="0" w:space="0" w:color="auto"/>
                                    <w:bottom w:val="none" w:sz="0" w:space="0" w:color="auto"/>
                                    <w:right w:val="none" w:sz="0" w:space="0" w:color="auto"/>
                                  </w:divBdr>
                                </w:div>
                                <w:div w:id="544831100">
                                  <w:marLeft w:val="0"/>
                                  <w:marRight w:val="0"/>
                                  <w:marTop w:val="0"/>
                                  <w:marBottom w:val="0"/>
                                  <w:divBdr>
                                    <w:top w:val="none" w:sz="0" w:space="0" w:color="auto"/>
                                    <w:left w:val="none" w:sz="0" w:space="0" w:color="auto"/>
                                    <w:bottom w:val="none" w:sz="0" w:space="0" w:color="auto"/>
                                    <w:right w:val="none" w:sz="0" w:space="0" w:color="auto"/>
                                  </w:divBdr>
                                  <w:divsChild>
                                    <w:div w:id="1169520402">
                                      <w:marLeft w:val="0"/>
                                      <w:marRight w:val="0"/>
                                      <w:marTop w:val="0"/>
                                      <w:marBottom w:val="0"/>
                                      <w:divBdr>
                                        <w:top w:val="none" w:sz="0" w:space="0" w:color="auto"/>
                                        <w:left w:val="none" w:sz="0" w:space="0" w:color="auto"/>
                                        <w:bottom w:val="none" w:sz="0" w:space="0" w:color="auto"/>
                                        <w:right w:val="none" w:sz="0" w:space="0" w:color="auto"/>
                                      </w:divBdr>
                                    </w:div>
                                  </w:divsChild>
                                </w:div>
                                <w:div w:id="645742354">
                                  <w:marLeft w:val="0"/>
                                  <w:marRight w:val="0"/>
                                  <w:marTop w:val="0"/>
                                  <w:marBottom w:val="0"/>
                                  <w:divBdr>
                                    <w:top w:val="none" w:sz="0" w:space="0" w:color="auto"/>
                                    <w:left w:val="none" w:sz="0" w:space="0" w:color="auto"/>
                                    <w:bottom w:val="none" w:sz="0" w:space="0" w:color="auto"/>
                                    <w:right w:val="none" w:sz="0" w:space="0" w:color="auto"/>
                                  </w:divBdr>
                                  <w:divsChild>
                                    <w:div w:id="626663611">
                                      <w:marLeft w:val="0"/>
                                      <w:marRight w:val="0"/>
                                      <w:marTop w:val="0"/>
                                      <w:marBottom w:val="0"/>
                                      <w:divBdr>
                                        <w:top w:val="none" w:sz="0" w:space="0" w:color="auto"/>
                                        <w:left w:val="none" w:sz="0" w:space="0" w:color="auto"/>
                                        <w:bottom w:val="none" w:sz="0" w:space="0" w:color="auto"/>
                                        <w:right w:val="none" w:sz="0" w:space="0" w:color="auto"/>
                                      </w:divBdr>
                                    </w:div>
                                  </w:divsChild>
                                </w:div>
                                <w:div w:id="1663385313">
                                  <w:marLeft w:val="0"/>
                                  <w:marRight w:val="0"/>
                                  <w:marTop w:val="0"/>
                                  <w:marBottom w:val="0"/>
                                  <w:divBdr>
                                    <w:top w:val="none" w:sz="0" w:space="0" w:color="auto"/>
                                    <w:left w:val="none" w:sz="0" w:space="0" w:color="auto"/>
                                    <w:bottom w:val="none" w:sz="0" w:space="0" w:color="auto"/>
                                    <w:right w:val="none" w:sz="0" w:space="0" w:color="auto"/>
                                  </w:divBdr>
                                  <w:divsChild>
                                    <w:div w:id="79390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cadmin@cpc.bg" TargetMode="External"/><Relationship Id="rId3" Type="http://schemas.openxmlformats.org/officeDocument/2006/relationships/settings" Target="settings.xml"/><Relationship Id="rId7" Type="http://schemas.openxmlformats.org/officeDocument/2006/relationships/hyperlink" Target="javascript:openURL('www.unwe.bg/zo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openURL('www.unwe.bg')" TargetMode="External"/><Relationship Id="rId11" Type="http://schemas.openxmlformats.org/officeDocument/2006/relationships/theme" Target="theme/theme1.xml"/><Relationship Id="rId5" Type="http://schemas.openxmlformats.org/officeDocument/2006/relationships/hyperlink" Target="mailto:tstorbova@unwe.b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openURL('http://www.cpc.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Torbova</dc:creator>
  <cp:lastModifiedBy>Torbova</cp:lastModifiedBy>
  <cp:revision>1</cp:revision>
  <dcterms:created xsi:type="dcterms:W3CDTF">2013-09-17T12:59:00Z</dcterms:created>
  <dcterms:modified xsi:type="dcterms:W3CDTF">2013-09-17T13:00:00Z</dcterms:modified>
</cp:coreProperties>
</file>