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21D" w:rsidRPr="00E0021D" w:rsidRDefault="00E0021D" w:rsidP="00E002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00062-2014-0017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9040454" wp14:editId="0A26DD17">
                  <wp:extent cx="6350" cy="635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150" w:type="dxa"/>
            <w:noWrap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F287853" wp14:editId="4E9D1744">
                  <wp:extent cx="6350" cy="635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F836C8F" wp14:editId="4FE898D8">
                  <wp:extent cx="6350" cy="635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150" w:type="dxa"/>
            <w:noWrap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BE60250" wp14:editId="51F39D7D">
                  <wp:extent cx="6350" cy="635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E0021D" w:rsidRPr="00E0021D" w:rsidRDefault="00E0021D" w:rsidP="00E0021D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0C19BBC" wp14:editId="2E806D6A">
                  <wp:extent cx="6350" cy="635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150" w:type="dxa"/>
            <w:noWrap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F5A3B40" wp14:editId="239FFE23">
                  <wp:extent cx="6350" cy="635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A428674" wp14:editId="152D0FD2">
                  <wp:extent cx="6350" cy="635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150" w:type="dxa"/>
            <w:noWrap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002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F0E74AF" wp14:editId="089F2968">
                  <wp:extent cx="6350" cy="635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21D" w:rsidRPr="00E0021D" w:rsidTr="00E0021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E0021D" w:rsidRPr="00E0021D" w:rsidRDefault="00E0021D" w:rsidP="00E00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E0021D" w:rsidRPr="00E0021D" w:rsidRDefault="00E0021D" w:rsidP="00E002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E0021D" w:rsidRPr="00E0021D" w:rsidRDefault="00E0021D" w:rsidP="00E002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E0021D" w:rsidRPr="00E0021D" w:rsidRDefault="00E0021D" w:rsidP="00E002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E0021D" w:rsidRPr="00E0021D" w:rsidRDefault="00E0021D" w:rsidP="00E0021D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E0021D" w:rsidRPr="00E0021D" w:rsidRDefault="00E0021D" w:rsidP="00E0021D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Национален идентификационен No (ЕИК): 000670602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00359 28195516, E-mail: </w:t>
      </w:r>
      <w:hyperlink r:id="rId10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28195516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http://zop2.unwe.bg/Document?folderId=235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I.3)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E0021D" w:rsidRPr="00E0021D" w:rsidRDefault="00E0021D" w:rsidP="00E0021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50 от 27.06.2014 г. 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№ на поръчката в Регистъра на обществениет поръчки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00062-2014-0017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ІI.4)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СК"Бонсист"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III: Условия на договора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ЗОП-66/2014 от 26.11.2014 г. 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ЕВН България Електроснабдяване ЕАД, ул. Христо Г. Данов №37, България 4000, Пловдив, Тел.: 00359 032632052, E-mail: </w:t>
      </w:r>
      <w:hyperlink r:id="rId13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info@evn.bg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032632052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4" w:history="1">
        <w:r w:rsidRPr="00E0021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www.evn.bg</w:t>
        </w:r>
      </w:hyperlink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СК"Бонсист"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36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0 BGN без ДДС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08.01.2018 г. 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180678.08 BGN без ДДС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E0021D" w:rsidRPr="00E0021D" w:rsidRDefault="00E0021D" w:rsidP="00E0021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08.02.2018 г. 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E0021D" w:rsidRPr="00E0021D" w:rsidRDefault="00E0021D" w:rsidP="00E0021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E0021D" w:rsidRPr="00E0021D" w:rsidRDefault="00E0021D" w:rsidP="00E00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E0021D" w:rsidRPr="00E0021D" w:rsidRDefault="00E0021D" w:rsidP="00E0021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E002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E0021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</w:t>
      </w:r>
    </w:p>
    <w:p w:rsidR="0008717C" w:rsidRDefault="0008717C">
      <w:bookmarkStart w:id="1" w:name="_GoBack"/>
      <w:bookmarkEnd w:id="1"/>
    </w:p>
    <w:sectPr w:rsidR="00087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378"/>
    <w:multiLevelType w:val="multilevel"/>
    <w:tmpl w:val="1DBC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21D"/>
    <w:rsid w:val="0008717C"/>
    <w:rsid w:val="00E0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2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2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89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56040945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5656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5047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5432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22745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2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0955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573902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7729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61560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710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983775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15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54687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942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311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71499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61823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938349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8437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2285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1671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181381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2436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6919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430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59045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921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27029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18617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21199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6648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3788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68495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63775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766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38694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521347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960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7248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9166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29496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682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37435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9200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34674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81885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60876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6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30300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152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3141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97016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84473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7705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579074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292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0758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7735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742554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7148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28922&amp;newver=2" TargetMode="External"/><Relationship Id="rId13" Type="http://schemas.openxmlformats.org/officeDocument/2006/relationships/hyperlink" Target="mailto:info@evn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828922&amp;newver=2" TargetMode="External"/><Relationship Id="rId12" Type="http://schemas.openxmlformats.org/officeDocument/2006/relationships/hyperlink" Target="http://www.aop.bg/case2.php?mode=show_doc&amp;doc_id=828922&amp;newver=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828922&amp;newver=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828922&amp;newver=2" TargetMode="External"/><Relationship Id="rId14" Type="http://schemas.openxmlformats.org/officeDocument/2006/relationships/hyperlink" Target="http://www.aop.bg/case2.php?mode=show_doc&amp;doc_id=828922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2018-02-08T08:52:00Z</dcterms:created>
  <dcterms:modified xsi:type="dcterms:W3CDTF">2018-02-08T08:52:00Z</dcterms:modified>
</cp:coreProperties>
</file>