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5621F6" w:rsidRPr="005621F6" w:rsidRDefault="005621F6" w:rsidP="005621F6">
      <w:pPr>
        <w:pBdr>
          <w:bottom w:val="single" w:sz="12" w:space="1" w:color="auto"/>
        </w:pBdr>
        <w:spacing w:after="0" w:line="240" w:lineRule="auto"/>
        <w:jc w:val="center"/>
        <w:rPr>
          <w:rFonts w:ascii="All Times New Roman" w:eastAsia="Times New Roman" w:hAnsi="All Times New Roman" w:cs="All Times New Roman"/>
          <w:sz w:val="32"/>
          <w:szCs w:val="32"/>
          <w:lang w:eastAsia="bg-BG"/>
        </w:rPr>
      </w:pPr>
      <w:r w:rsidRPr="005621F6">
        <w:rPr>
          <w:rFonts w:ascii="All Times New Roman" w:eastAsia="Times New Roman" w:hAnsi="All Times New Roman" w:cs="All Times New Roman"/>
          <w:b/>
          <w:noProof/>
          <w:sz w:val="28"/>
          <w:szCs w:val="28"/>
          <w:lang w:eastAsia="bg-BG"/>
        </w:rPr>
        <w:drawing>
          <wp:inline distT="0" distB="0" distL="0" distR="0" wp14:anchorId="0B775499" wp14:editId="7BF5323E">
            <wp:extent cx="923925" cy="438150"/>
            <wp:effectExtent l="0" t="0" r="9525" b="0"/>
            <wp:docPr id="2" name="Picture 2" descr="jub-2-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b-2-trans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438150"/>
                    </a:xfrm>
                    <a:prstGeom prst="rect">
                      <a:avLst/>
                    </a:prstGeom>
                    <a:noFill/>
                    <a:ln>
                      <a:noFill/>
                    </a:ln>
                  </pic:spPr>
                </pic:pic>
              </a:graphicData>
            </a:graphic>
          </wp:inline>
        </w:drawing>
      </w:r>
      <w:r w:rsidRPr="005621F6">
        <w:rPr>
          <w:rFonts w:ascii="All Times New Roman" w:eastAsia="Times New Roman" w:hAnsi="All Times New Roman" w:cs="All Times New Roman"/>
          <w:b/>
          <w:sz w:val="32"/>
          <w:szCs w:val="32"/>
          <w:lang w:eastAsia="bg-BG"/>
        </w:rPr>
        <w:t>УНИВЕРСИТЕТ ЗА НАЦИОНАЛНО И СВЕТОВНО</w:t>
      </w:r>
      <w:r w:rsidRPr="005621F6">
        <w:rPr>
          <w:rFonts w:ascii="Arial" w:eastAsia="Times New Roman" w:hAnsi="Arial" w:cs="Arial"/>
          <w:b/>
          <w:sz w:val="32"/>
          <w:szCs w:val="32"/>
          <w:lang w:val="ru-RU" w:eastAsia="bg-BG"/>
        </w:rPr>
        <w:t xml:space="preserve"> </w:t>
      </w:r>
      <w:r w:rsidRPr="005621F6">
        <w:rPr>
          <w:rFonts w:ascii="All Times New Roman" w:eastAsia="Times New Roman" w:hAnsi="All Times New Roman" w:cs="All Times New Roman"/>
          <w:b/>
          <w:sz w:val="32"/>
          <w:szCs w:val="32"/>
          <w:lang w:eastAsia="bg-BG"/>
        </w:rPr>
        <w:t>СТОПАНСТВО</w:t>
      </w:r>
    </w:p>
    <w:p w:rsidR="005621F6" w:rsidRPr="005621F6" w:rsidRDefault="005621F6" w:rsidP="005621F6">
      <w:pPr>
        <w:spacing w:after="0" w:line="360" w:lineRule="auto"/>
        <w:jc w:val="center"/>
        <w:rPr>
          <w:rFonts w:ascii="Times New Roman" w:eastAsia="Times New Roman" w:hAnsi="Times New Roman" w:cs="Times New Roman"/>
          <w:b/>
          <w:sz w:val="16"/>
          <w:szCs w:val="16"/>
          <w:lang w:eastAsia="bg-BG"/>
        </w:rPr>
      </w:pPr>
      <w:r w:rsidRPr="005621F6">
        <w:rPr>
          <w:rFonts w:ascii="Times New Roman" w:eastAsia="Times New Roman" w:hAnsi="Times New Roman" w:cs="Times New Roman"/>
          <w:b/>
          <w:sz w:val="16"/>
          <w:szCs w:val="16"/>
          <w:lang w:eastAsia="bg-BG"/>
        </w:rPr>
        <w:t>1700, София, Студентски град "Хр. Ботев", УНСС, тел.: (02) 8195 211; факс: (02) 962 39 03, телефонна централа: (02) 8195</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2813B9"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005621F6" w:rsidRPr="005621F6">
        <w:rPr>
          <w:rFonts w:ascii="Times New Roman" w:hAnsi="Times New Roman" w:cs="Times New Roman"/>
          <w:b/>
          <w:sz w:val="24"/>
          <w:szCs w:val="24"/>
        </w:rPr>
        <w:t xml:space="preserve">търг с тайно наддаване за определяне на наемател на част от недвижими имоти, публична държавна собственост, находящи се в </w:t>
      </w:r>
      <w:proofErr w:type="spellStart"/>
      <w:r w:rsidR="005621F6" w:rsidRPr="005621F6">
        <w:rPr>
          <w:rFonts w:ascii="Times New Roman" w:hAnsi="Times New Roman" w:cs="Times New Roman"/>
          <w:b/>
          <w:sz w:val="24"/>
          <w:szCs w:val="24"/>
        </w:rPr>
        <w:t>ж.к.“Студентски</w:t>
      </w:r>
      <w:proofErr w:type="spellEnd"/>
      <w:r w:rsidR="005621F6" w:rsidRPr="005621F6">
        <w:rPr>
          <w:rFonts w:ascii="Times New Roman" w:hAnsi="Times New Roman" w:cs="Times New Roman"/>
          <w:b/>
          <w:sz w:val="24"/>
          <w:szCs w:val="24"/>
        </w:rPr>
        <w:t xml:space="preserve"> град“, представляващи обединен обект „С</w:t>
      </w:r>
      <w:r w:rsidR="007C49BD">
        <w:rPr>
          <w:rFonts w:ascii="Times New Roman" w:hAnsi="Times New Roman" w:cs="Times New Roman"/>
          <w:b/>
          <w:sz w:val="24"/>
          <w:szCs w:val="24"/>
        </w:rPr>
        <w:t>тудентски с</w:t>
      </w:r>
      <w:r w:rsidR="005621F6" w:rsidRPr="005621F6">
        <w:rPr>
          <w:rFonts w:ascii="Times New Roman" w:hAnsi="Times New Roman" w:cs="Times New Roman"/>
          <w:b/>
          <w:sz w:val="24"/>
          <w:szCs w:val="24"/>
        </w:rPr>
        <w:t xml:space="preserve">тол“, включващ в себе си подобект № 1 – Кухненска част на „Стол-ресторант“ на УНСС находящ се на партерен и сутеренен етаж в корпуси „В“ и „Г“ в УНСС с площ 267,48 </w:t>
      </w:r>
      <w:proofErr w:type="spellStart"/>
      <w:r w:rsidR="005621F6" w:rsidRPr="005621F6">
        <w:rPr>
          <w:rFonts w:ascii="Times New Roman" w:hAnsi="Times New Roman" w:cs="Times New Roman"/>
          <w:b/>
          <w:sz w:val="24"/>
          <w:szCs w:val="24"/>
        </w:rPr>
        <w:t>кв.м</w:t>
      </w:r>
      <w:proofErr w:type="spellEnd"/>
      <w:r w:rsidR="005621F6" w:rsidRPr="005621F6">
        <w:rPr>
          <w:rFonts w:ascii="Times New Roman" w:hAnsi="Times New Roman" w:cs="Times New Roman"/>
          <w:b/>
          <w:sz w:val="24"/>
          <w:szCs w:val="24"/>
        </w:rPr>
        <w:t xml:space="preserve">. и подобект № 2 – Кухненска част на Стол № 33 находящ се в Студентски град, с площ 494,00 </w:t>
      </w:r>
      <w:proofErr w:type="spellStart"/>
      <w:r w:rsidR="005621F6" w:rsidRPr="005621F6">
        <w:rPr>
          <w:rFonts w:ascii="Times New Roman" w:hAnsi="Times New Roman" w:cs="Times New Roman"/>
          <w:b/>
          <w:sz w:val="24"/>
          <w:szCs w:val="24"/>
        </w:rPr>
        <w:t>кв.м</w:t>
      </w:r>
      <w:proofErr w:type="spellEnd"/>
      <w:r w:rsidR="005621F6" w:rsidRPr="005621F6">
        <w:rPr>
          <w:rFonts w:ascii="Times New Roman" w:hAnsi="Times New Roman" w:cs="Times New Roman"/>
          <w:b/>
          <w:sz w:val="24"/>
          <w:szCs w:val="24"/>
        </w:rPr>
        <w:t>.</w:t>
      </w:r>
    </w:p>
    <w:p w:rsidR="005621F6" w:rsidRPr="005621F6" w:rsidRDefault="005621F6" w:rsidP="0038014B">
      <w:pPr>
        <w:spacing w:line="240" w:lineRule="auto"/>
        <w:rPr>
          <w:rFonts w:ascii="Times New Roman" w:hAnsi="Times New Roman" w:cs="Times New Roman"/>
          <w:b/>
          <w:sz w:val="20"/>
          <w:szCs w:val="20"/>
        </w:rPr>
      </w:pPr>
    </w:p>
    <w:p w:rsidR="005621F6" w:rsidRPr="005621F6" w:rsidRDefault="005621F6" w:rsidP="005621F6">
      <w:pPr>
        <w:spacing w:after="0" w:line="240" w:lineRule="auto"/>
        <w:jc w:val="both"/>
        <w:rPr>
          <w:rFonts w:ascii="Times New Roman" w:eastAsia="Times New Roman" w:hAnsi="Times New Roman" w:cs="Times New Roman"/>
          <w:b/>
          <w:sz w:val="20"/>
          <w:szCs w:val="20"/>
          <w:lang w:eastAsia="bg-BG"/>
        </w:rPr>
      </w:pPr>
      <w:r w:rsidRPr="005621F6">
        <w:rPr>
          <w:rFonts w:ascii="Times New Roman" w:eastAsia="Calibri" w:hAnsi="Times New Roman" w:cs="Times New Roman"/>
          <w:b/>
          <w:sz w:val="20"/>
          <w:szCs w:val="20"/>
          <w:lang w:val="x-none" w:eastAsia="bg-BG"/>
        </w:rPr>
        <w:t>Изготвил:</w:t>
      </w:r>
    </w:p>
    <w:p w:rsidR="009E224E" w:rsidRPr="005621F6" w:rsidRDefault="005621F6" w:rsidP="005621F6">
      <w:pPr>
        <w:spacing w:after="0" w:line="240" w:lineRule="auto"/>
        <w:rPr>
          <w:rFonts w:ascii="Times New Roman" w:eastAsia="Calibri" w:hAnsi="Times New Roman" w:cs="Times New Roman"/>
          <w:sz w:val="20"/>
          <w:szCs w:val="20"/>
          <w:lang w:val="en-US"/>
        </w:rPr>
      </w:pPr>
      <w:r w:rsidRPr="005621F6">
        <w:rPr>
          <w:rFonts w:ascii="Times New Roman" w:eastAsia="Calibri" w:hAnsi="Times New Roman" w:cs="Times New Roman"/>
          <w:sz w:val="20"/>
          <w:szCs w:val="20"/>
        </w:rPr>
        <w:t xml:space="preserve">Самуил </w:t>
      </w:r>
      <w:proofErr w:type="spellStart"/>
      <w:r w:rsidRPr="005621F6">
        <w:rPr>
          <w:rFonts w:ascii="Times New Roman" w:eastAsia="Calibri" w:hAnsi="Times New Roman" w:cs="Times New Roman"/>
          <w:sz w:val="20"/>
          <w:szCs w:val="20"/>
        </w:rPr>
        <w:t>Авдала</w:t>
      </w:r>
      <w:proofErr w:type="spellEnd"/>
      <w:r w:rsidRPr="005621F6">
        <w:rPr>
          <w:rFonts w:ascii="Times New Roman" w:eastAsia="Calibri" w:hAnsi="Times New Roman" w:cs="Times New Roman"/>
          <w:sz w:val="20"/>
          <w:szCs w:val="20"/>
          <w:lang w:val="en-US"/>
        </w:rPr>
        <w:t xml:space="preserve">  – </w:t>
      </w:r>
      <w:r w:rsidRPr="005621F6">
        <w:rPr>
          <w:rFonts w:ascii="Times New Roman" w:eastAsia="Calibri" w:hAnsi="Times New Roman" w:cs="Times New Roman"/>
          <w:sz w:val="20"/>
          <w:szCs w:val="20"/>
        </w:rPr>
        <w:t>н-к</w:t>
      </w:r>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отдел</w:t>
      </w:r>
      <w:proofErr w:type="spellEnd"/>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Обществени</w:t>
      </w:r>
      <w:proofErr w:type="spellEnd"/>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поръчки</w:t>
      </w:r>
      <w:proofErr w:type="spellEnd"/>
      <w:r w:rsidRPr="005621F6">
        <w:rPr>
          <w:rFonts w:ascii="Times New Roman" w:eastAsia="Calibri" w:hAnsi="Times New Roman" w:cs="Times New Roman"/>
          <w:sz w:val="20"/>
          <w:szCs w:val="20"/>
          <w:lang w:val="en-US"/>
        </w:rPr>
        <w:t xml:space="preserve"> и </w:t>
      </w:r>
      <w:proofErr w:type="spellStart"/>
      <w:r w:rsidRPr="005621F6">
        <w:rPr>
          <w:rFonts w:ascii="Times New Roman" w:eastAsia="Calibri" w:hAnsi="Times New Roman" w:cs="Times New Roman"/>
          <w:sz w:val="20"/>
          <w:szCs w:val="20"/>
          <w:lang w:val="en-US"/>
        </w:rPr>
        <w:t>търгове</w:t>
      </w:r>
      <w:proofErr w:type="spellEnd"/>
      <w:r w:rsidRPr="005621F6">
        <w:rPr>
          <w:rFonts w:ascii="Times New Roman" w:eastAsia="Calibri" w:hAnsi="Times New Roman" w:cs="Times New Roman"/>
          <w:sz w:val="20"/>
          <w:szCs w:val="20"/>
          <w:lang w:val="en-US"/>
        </w:rPr>
        <w:t xml:space="preserve">“:……………………… </w:t>
      </w:r>
    </w:p>
    <w:p w:rsidR="005621F6" w:rsidRPr="005621F6" w:rsidRDefault="005621F6" w:rsidP="005621F6">
      <w:pPr>
        <w:spacing w:after="0" w:line="240" w:lineRule="auto"/>
        <w:rPr>
          <w:rFonts w:ascii="Times New Roman" w:eastAsia="Calibri" w:hAnsi="Times New Roman" w:cs="Times New Roman"/>
          <w:sz w:val="20"/>
          <w:szCs w:val="20"/>
          <w:lang w:val="en-US"/>
        </w:rPr>
      </w:pPr>
      <w:r w:rsidRPr="005621F6">
        <w:rPr>
          <w:rFonts w:ascii="Times New Roman" w:eastAsia="Calibri" w:hAnsi="Times New Roman" w:cs="Times New Roman"/>
          <w:sz w:val="20"/>
          <w:szCs w:val="20"/>
          <w:lang w:val="en-US"/>
        </w:rPr>
        <w:t xml:space="preserve">  </w:t>
      </w:r>
    </w:p>
    <w:p w:rsidR="005621F6" w:rsidRPr="005621F6" w:rsidRDefault="005621F6" w:rsidP="005621F6">
      <w:pPr>
        <w:spacing w:after="0" w:line="240" w:lineRule="auto"/>
        <w:jc w:val="both"/>
        <w:rPr>
          <w:rFonts w:ascii="Times New Roman" w:eastAsia="Calibri" w:hAnsi="Times New Roman" w:cs="Times New Roman"/>
          <w:b/>
          <w:color w:val="000000"/>
          <w:sz w:val="20"/>
          <w:szCs w:val="20"/>
          <w:lang w:val="x-none" w:eastAsia="bg-BG"/>
        </w:rPr>
      </w:pPr>
      <w:r w:rsidRPr="005621F6">
        <w:rPr>
          <w:rFonts w:ascii="Times New Roman" w:eastAsia="Calibri" w:hAnsi="Times New Roman" w:cs="Times New Roman"/>
          <w:b/>
          <w:sz w:val="20"/>
          <w:szCs w:val="20"/>
          <w:lang w:val="x-none" w:eastAsia="bg-BG"/>
        </w:rPr>
        <w:t>Съгласували:</w:t>
      </w:r>
    </w:p>
    <w:p w:rsidR="005621F6" w:rsidRPr="005621F6" w:rsidRDefault="005621F6" w:rsidP="005621F6">
      <w:pPr>
        <w:numPr>
          <w:ilvl w:val="0"/>
          <w:numId w:val="3"/>
        </w:numPr>
        <w:spacing w:after="0" w:line="276" w:lineRule="auto"/>
        <w:contextualSpacing/>
        <w:jc w:val="both"/>
        <w:rPr>
          <w:rFonts w:ascii="Times New Roman" w:eastAsia="Calibri" w:hAnsi="Times New Roman" w:cs="Times New Roman"/>
          <w:sz w:val="20"/>
          <w:szCs w:val="20"/>
          <w:lang w:val="en-US"/>
        </w:rPr>
      </w:pPr>
      <w:proofErr w:type="spellStart"/>
      <w:r w:rsidRPr="005621F6">
        <w:rPr>
          <w:rFonts w:ascii="Times New Roman" w:eastAsia="Calibri" w:hAnsi="Times New Roman" w:cs="Times New Roman"/>
          <w:sz w:val="20"/>
          <w:szCs w:val="20"/>
          <w:lang w:val="en-US"/>
        </w:rPr>
        <w:t>проф</w:t>
      </w:r>
      <w:proofErr w:type="spellEnd"/>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д.ик.н</w:t>
      </w:r>
      <w:proofErr w:type="spellEnd"/>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Кирил</w:t>
      </w:r>
      <w:proofErr w:type="spellEnd"/>
      <w:r w:rsidRPr="005621F6">
        <w:rPr>
          <w:rFonts w:ascii="Times New Roman" w:eastAsia="Calibri" w:hAnsi="Times New Roman" w:cs="Times New Roman"/>
          <w:sz w:val="20"/>
          <w:szCs w:val="20"/>
          <w:lang w:val="en-US"/>
        </w:rPr>
        <w:t xml:space="preserve"> </w:t>
      </w:r>
      <w:proofErr w:type="spellStart"/>
      <w:r w:rsidRPr="005621F6">
        <w:rPr>
          <w:rFonts w:ascii="Times New Roman" w:eastAsia="Calibri" w:hAnsi="Times New Roman" w:cs="Times New Roman"/>
          <w:sz w:val="20"/>
          <w:szCs w:val="20"/>
          <w:lang w:val="en-US"/>
        </w:rPr>
        <w:t>Стойчев</w:t>
      </w:r>
      <w:proofErr w:type="spellEnd"/>
      <w:r w:rsidRPr="005621F6">
        <w:rPr>
          <w:rFonts w:ascii="Times New Roman" w:eastAsia="Calibri" w:hAnsi="Times New Roman" w:cs="Times New Roman"/>
          <w:sz w:val="20"/>
          <w:szCs w:val="20"/>
          <w:lang w:val="en-US"/>
        </w:rPr>
        <w:t xml:space="preserve"> – </w:t>
      </w:r>
      <w:proofErr w:type="spellStart"/>
      <w:r w:rsidRPr="005621F6">
        <w:rPr>
          <w:rFonts w:ascii="Times New Roman" w:eastAsia="Calibri" w:hAnsi="Times New Roman" w:cs="Times New Roman"/>
          <w:sz w:val="20"/>
          <w:szCs w:val="20"/>
          <w:lang w:val="en-US"/>
        </w:rPr>
        <w:t>помощник</w:t>
      </w:r>
      <w:proofErr w:type="spellEnd"/>
      <w:r w:rsidRPr="005621F6">
        <w:rPr>
          <w:rFonts w:ascii="Times New Roman" w:eastAsia="Calibri" w:hAnsi="Times New Roman" w:cs="Times New Roman"/>
          <w:sz w:val="20"/>
          <w:szCs w:val="20"/>
          <w:lang w:val="en-US"/>
        </w:rPr>
        <w:t xml:space="preserve"> – </w:t>
      </w:r>
      <w:proofErr w:type="spellStart"/>
      <w:proofErr w:type="gramStart"/>
      <w:r w:rsidRPr="005621F6">
        <w:rPr>
          <w:rFonts w:ascii="Times New Roman" w:eastAsia="Calibri" w:hAnsi="Times New Roman" w:cs="Times New Roman"/>
          <w:sz w:val="20"/>
          <w:szCs w:val="20"/>
          <w:lang w:val="en-US"/>
        </w:rPr>
        <w:t>ректор</w:t>
      </w:r>
      <w:proofErr w:type="spellEnd"/>
      <w:r w:rsidRPr="005621F6">
        <w:rPr>
          <w:rFonts w:ascii="Times New Roman" w:eastAsia="Calibri" w:hAnsi="Times New Roman" w:cs="Times New Roman"/>
          <w:sz w:val="20"/>
          <w:szCs w:val="20"/>
          <w:lang w:val="en-US"/>
        </w:rPr>
        <w:t>:…</w:t>
      </w:r>
      <w:proofErr w:type="gramEnd"/>
      <w:r w:rsidRPr="005621F6">
        <w:rPr>
          <w:rFonts w:ascii="Times New Roman" w:eastAsia="Calibri" w:hAnsi="Times New Roman" w:cs="Times New Roman"/>
          <w:sz w:val="20"/>
          <w:szCs w:val="20"/>
          <w:lang w:val="en-US"/>
        </w:rPr>
        <w:t>……………………</w:t>
      </w:r>
    </w:p>
    <w:p w:rsidR="005621F6" w:rsidRPr="005621F6" w:rsidRDefault="005621F6" w:rsidP="005621F6">
      <w:pPr>
        <w:spacing w:after="0" w:line="276" w:lineRule="auto"/>
        <w:ind w:left="720"/>
        <w:contextualSpacing/>
        <w:jc w:val="both"/>
        <w:rPr>
          <w:rFonts w:ascii="Times New Roman" w:eastAsia="Calibri" w:hAnsi="Times New Roman" w:cs="Times New Roman"/>
          <w:sz w:val="20"/>
          <w:szCs w:val="20"/>
          <w:lang w:val="en-US"/>
        </w:rPr>
      </w:pPr>
    </w:p>
    <w:p w:rsidR="005621F6" w:rsidRPr="005621F6" w:rsidRDefault="005621F6" w:rsidP="005621F6">
      <w:pPr>
        <w:numPr>
          <w:ilvl w:val="0"/>
          <w:numId w:val="3"/>
        </w:numPr>
        <w:spacing w:after="0" w:line="276" w:lineRule="auto"/>
        <w:contextualSpacing/>
        <w:jc w:val="both"/>
        <w:rPr>
          <w:rFonts w:ascii="Times New Roman" w:eastAsia="Calibri" w:hAnsi="Times New Roman" w:cs="Times New Roman"/>
          <w:sz w:val="20"/>
          <w:szCs w:val="20"/>
        </w:rPr>
      </w:pPr>
      <w:r w:rsidRPr="005621F6">
        <w:rPr>
          <w:rFonts w:ascii="Times New Roman" w:eastAsia="Calibri" w:hAnsi="Times New Roman" w:cs="Times New Roman"/>
          <w:sz w:val="20"/>
          <w:szCs w:val="20"/>
        </w:rPr>
        <w:t>инж. Юлиян Прилепски – директор  на дирекция</w:t>
      </w:r>
    </w:p>
    <w:p w:rsidR="005621F6" w:rsidRPr="005621F6" w:rsidRDefault="005621F6" w:rsidP="005621F6">
      <w:pPr>
        <w:spacing w:after="0" w:line="276" w:lineRule="auto"/>
        <w:ind w:left="720"/>
        <w:contextualSpacing/>
        <w:jc w:val="both"/>
        <w:rPr>
          <w:rFonts w:ascii="Times New Roman" w:eastAsia="Calibri" w:hAnsi="Times New Roman" w:cs="Times New Roman"/>
          <w:sz w:val="20"/>
          <w:szCs w:val="20"/>
        </w:rPr>
      </w:pPr>
      <w:r w:rsidRPr="005621F6">
        <w:rPr>
          <w:rFonts w:ascii="Times New Roman" w:eastAsia="Calibri" w:hAnsi="Times New Roman" w:cs="Times New Roman"/>
          <w:sz w:val="20"/>
          <w:szCs w:val="20"/>
        </w:rPr>
        <w:t xml:space="preserve"> „Управление на собствеността“……………………………………………</w:t>
      </w:r>
    </w:p>
    <w:p w:rsidR="005621F6" w:rsidRPr="005621F6" w:rsidRDefault="005621F6" w:rsidP="005621F6">
      <w:pPr>
        <w:spacing w:after="0" w:line="276" w:lineRule="auto"/>
        <w:jc w:val="both"/>
        <w:rPr>
          <w:rFonts w:ascii="Times New Roman" w:eastAsia="Calibri" w:hAnsi="Times New Roman" w:cs="Times New Roman"/>
          <w:sz w:val="20"/>
          <w:szCs w:val="20"/>
          <w:lang w:val="en-US"/>
        </w:rPr>
      </w:pPr>
    </w:p>
    <w:p w:rsidR="005621F6" w:rsidRPr="005621F6" w:rsidRDefault="005621F6" w:rsidP="005621F6">
      <w:pPr>
        <w:numPr>
          <w:ilvl w:val="0"/>
          <w:numId w:val="3"/>
        </w:numPr>
        <w:spacing w:after="0" w:line="240" w:lineRule="auto"/>
        <w:rPr>
          <w:rFonts w:ascii="Times New Roman" w:eastAsia="Calibri" w:hAnsi="Times New Roman" w:cs="Times New Roman"/>
          <w:bCs/>
          <w:sz w:val="20"/>
          <w:szCs w:val="20"/>
          <w:lang w:val="x-none" w:eastAsia="bg-BG"/>
        </w:rPr>
      </w:pPr>
      <w:r w:rsidRPr="005621F6">
        <w:rPr>
          <w:rFonts w:ascii="Times New Roman" w:eastAsia="Calibri" w:hAnsi="Times New Roman" w:cs="Times New Roman"/>
          <w:bCs/>
          <w:kern w:val="36"/>
          <w:sz w:val="20"/>
          <w:szCs w:val="20"/>
          <w:lang w:val="x-none" w:eastAsia="bg-BG"/>
        </w:rPr>
        <w:t xml:space="preserve">Красимир Димитров </w:t>
      </w:r>
      <w:r w:rsidRPr="005621F6">
        <w:rPr>
          <w:rFonts w:ascii="Times New Roman" w:eastAsia="Calibri" w:hAnsi="Times New Roman" w:cs="Times New Roman"/>
          <w:sz w:val="20"/>
          <w:szCs w:val="20"/>
          <w:lang w:val="x-none" w:eastAsia="bg-BG"/>
        </w:rPr>
        <w:t>–</w:t>
      </w:r>
      <w:r w:rsidRPr="005621F6">
        <w:rPr>
          <w:rFonts w:ascii="Times New Roman" w:eastAsia="Calibri" w:hAnsi="Times New Roman" w:cs="Times New Roman"/>
          <w:sz w:val="20"/>
          <w:szCs w:val="20"/>
          <w:lang w:eastAsia="bg-BG"/>
        </w:rPr>
        <w:t xml:space="preserve"> </w:t>
      </w:r>
      <w:r w:rsidRPr="005621F6">
        <w:rPr>
          <w:rFonts w:ascii="Times New Roman" w:eastAsia="Calibri" w:hAnsi="Times New Roman" w:cs="Times New Roman"/>
          <w:bCs/>
          <w:sz w:val="20"/>
          <w:szCs w:val="20"/>
          <w:lang w:val="x-none" w:eastAsia="bg-BG"/>
        </w:rPr>
        <w:t>директор на</w:t>
      </w:r>
    </w:p>
    <w:p w:rsidR="005621F6" w:rsidRPr="005621F6" w:rsidRDefault="005621F6" w:rsidP="005621F6">
      <w:pPr>
        <w:spacing w:after="0" w:line="240" w:lineRule="auto"/>
        <w:jc w:val="both"/>
        <w:rPr>
          <w:rFonts w:ascii="Times New Roman" w:eastAsia="Calibri" w:hAnsi="Times New Roman" w:cs="Times New Roman"/>
          <w:bCs/>
          <w:sz w:val="20"/>
          <w:szCs w:val="20"/>
          <w:lang w:eastAsia="bg-BG"/>
        </w:rPr>
      </w:pPr>
      <w:r w:rsidRPr="005621F6">
        <w:rPr>
          <w:rFonts w:ascii="Times New Roman" w:eastAsia="Calibri" w:hAnsi="Times New Roman" w:cs="Times New Roman"/>
          <w:bCs/>
          <w:sz w:val="20"/>
          <w:szCs w:val="20"/>
          <w:lang w:val="x-none" w:eastAsia="bg-BG"/>
        </w:rPr>
        <w:t xml:space="preserve"> дирекция </w:t>
      </w:r>
      <w:r w:rsidRPr="005621F6">
        <w:rPr>
          <w:rFonts w:ascii="Times New Roman" w:eastAsia="Calibri" w:hAnsi="Times New Roman" w:cs="Times New Roman"/>
          <w:sz w:val="20"/>
          <w:szCs w:val="20"/>
          <w:lang w:val="x-none" w:eastAsia="bg-BG"/>
        </w:rPr>
        <w:t>„П</w:t>
      </w:r>
      <w:r w:rsidRPr="005621F6">
        <w:rPr>
          <w:rFonts w:ascii="Times New Roman" w:eastAsia="Calibri" w:hAnsi="Times New Roman" w:cs="Times New Roman"/>
          <w:sz w:val="20"/>
          <w:szCs w:val="20"/>
          <w:lang w:eastAsia="bg-BG"/>
        </w:rPr>
        <w:t>равно и нормативно обслужване</w:t>
      </w:r>
      <w:r w:rsidRPr="005621F6">
        <w:rPr>
          <w:rFonts w:ascii="Times New Roman" w:eastAsia="Calibri" w:hAnsi="Times New Roman" w:cs="Times New Roman"/>
          <w:sz w:val="20"/>
          <w:szCs w:val="20"/>
          <w:lang w:val="x-none" w:eastAsia="bg-BG"/>
        </w:rPr>
        <w:t xml:space="preserve">“: </w:t>
      </w:r>
      <w:r w:rsidRPr="005621F6">
        <w:rPr>
          <w:rFonts w:ascii="Times New Roman" w:eastAsia="Calibri" w:hAnsi="Times New Roman" w:cs="Times New Roman"/>
          <w:bCs/>
          <w:sz w:val="20"/>
          <w:szCs w:val="20"/>
          <w:lang w:val="x-none" w:eastAsia="bg-BG"/>
        </w:rPr>
        <w:t>…………………......</w:t>
      </w:r>
      <w:r w:rsidRPr="005621F6">
        <w:rPr>
          <w:rFonts w:ascii="Times New Roman" w:eastAsia="Calibri" w:hAnsi="Times New Roman" w:cs="Times New Roman"/>
          <w:bCs/>
          <w:sz w:val="20"/>
          <w:szCs w:val="20"/>
          <w:lang w:eastAsia="bg-BG"/>
        </w:rPr>
        <w:t>....................</w:t>
      </w:r>
    </w:p>
    <w:p w:rsidR="005621F6" w:rsidRPr="005621F6" w:rsidRDefault="005621F6" w:rsidP="005621F6">
      <w:pPr>
        <w:spacing w:after="0" w:line="240" w:lineRule="auto"/>
        <w:rPr>
          <w:rFonts w:ascii="Times New Roman" w:eastAsia="Calibri" w:hAnsi="Times New Roman" w:cs="Times New Roman"/>
          <w:sz w:val="20"/>
          <w:szCs w:val="20"/>
          <w:lang w:val="en-US"/>
        </w:rPr>
      </w:pPr>
    </w:p>
    <w:p w:rsidR="005621F6" w:rsidRPr="005621F6" w:rsidRDefault="005621F6" w:rsidP="005621F6">
      <w:pPr>
        <w:numPr>
          <w:ilvl w:val="0"/>
          <w:numId w:val="3"/>
        </w:numPr>
        <w:spacing w:after="0" w:line="240" w:lineRule="auto"/>
        <w:rPr>
          <w:rFonts w:ascii="Times New Roman" w:eastAsia="Calibri" w:hAnsi="Times New Roman" w:cs="Times New Roman"/>
          <w:sz w:val="20"/>
          <w:szCs w:val="20"/>
        </w:rPr>
      </w:pPr>
      <w:r w:rsidRPr="005621F6">
        <w:rPr>
          <w:rFonts w:ascii="Times New Roman" w:eastAsia="Calibri" w:hAnsi="Times New Roman" w:cs="Times New Roman"/>
          <w:sz w:val="20"/>
          <w:szCs w:val="20"/>
        </w:rPr>
        <w:t xml:space="preserve">Самуил </w:t>
      </w:r>
      <w:proofErr w:type="spellStart"/>
      <w:r w:rsidRPr="005621F6">
        <w:rPr>
          <w:rFonts w:ascii="Times New Roman" w:eastAsia="Calibri" w:hAnsi="Times New Roman" w:cs="Times New Roman"/>
          <w:sz w:val="20"/>
          <w:szCs w:val="20"/>
        </w:rPr>
        <w:t>Авдала</w:t>
      </w:r>
      <w:proofErr w:type="spellEnd"/>
      <w:r w:rsidRPr="005621F6">
        <w:rPr>
          <w:rFonts w:ascii="Times New Roman" w:eastAsia="Calibri" w:hAnsi="Times New Roman" w:cs="Times New Roman"/>
          <w:sz w:val="20"/>
          <w:szCs w:val="20"/>
        </w:rPr>
        <w:t xml:space="preserve"> – н-к отдел „</w:t>
      </w:r>
      <w:proofErr w:type="spellStart"/>
      <w:r w:rsidRPr="005621F6">
        <w:rPr>
          <w:rFonts w:ascii="Times New Roman" w:eastAsia="Calibri" w:hAnsi="Times New Roman" w:cs="Times New Roman"/>
          <w:sz w:val="20"/>
          <w:szCs w:val="20"/>
          <w:lang w:val="en-US"/>
        </w:rPr>
        <w:t>Обществени</w:t>
      </w:r>
      <w:proofErr w:type="spellEnd"/>
      <w:r w:rsidRPr="005621F6">
        <w:rPr>
          <w:rFonts w:ascii="Times New Roman" w:eastAsia="Calibri" w:hAnsi="Times New Roman" w:cs="Times New Roman"/>
          <w:sz w:val="20"/>
          <w:szCs w:val="20"/>
          <w:lang w:val="en-US"/>
        </w:rPr>
        <w:t xml:space="preserve"> </w:t>
      </w:r>
    </w:p>
    <w:p w:rsidR="005621F6" w:rsidRDefault="005621F6" w:rsidP="005621F6">
      <w:pPr>
        <w:spacing w:after="0" w:line="240" w:lineRule="auto"/>
        <w:ind w:left="720"/>
        <w:rPr>
          <w:rFonts w:ascii="Times New Roman" w:eastAsia="Calibri" w:hAnsi="Times New Roman" w:cs="Times New Roman"/>
          <w:sz w:val="20"/>
          <w:szCs w:val="20"/>
        </w:rPr>
      </w:pPr>
      <w:proofErr w:type="spellStart"/>
      <w:r w:rsidRPr="005621F6">
        <w:rPr>
          <w:rFonts w:ascii="Times New Roman" w:eastAsia="Calibri" w:hAnsi="Times New Roman" w:cs="Times New Roman"/>
          <w:sz w:val="20"/>
          <w:szCs w:val="20"/>
          <w:lang w:val="en-US"/>
        </w:rPr>
        <w:t>поръчки</w:t>
      </w:r>
      <w:proofErr w:type="spellEnd"/>
      <w:r w:rsidRPr="005621F6">
        <w:rPr>
          <w:rFonts w:ascii="Times New Roman" w:eastAsia="Calibri" w:hAnsi="Times New Roman" w:cs="Times New Roman"/>
          <w:sz w:val="20"/>
          <w:szCs w:val="20"/>
          <w:lang w:val="en-US"/>
        </w:rPr>
        <w:t xml:space="preserve"> </w:t>
      </w:r>
      <w:r w:rsidRPr="005621F6">
        <w:rPr>
          <w:rFonts w:ascii="Times New Roman" w:eastAsia="Calibri" w:hAnsi="Times New Roman" w:cs="Times New Roman"/>
          <w:sz w:val="20"/>
          <w:szCs w:val="20"/>
        </w:rPr>
        <w:t xml:space="preserve">и </w:t>
      </w:r>
      <w:proofErr w:type="spellStart"/>
      <w:proofErr w:type="gramStart"/>
      <w:r w:rsidRPr="005621F6">
        <w:rPr>
          <w:rFonts w:ascii="Times New Roman" w:eastAsia="Calibri" w:hAnsi="Times New Roman" w:cs="Times New Roman"/>
          <w:sz w:val="20"/>
          <w:szCs w:val="20"/>
          <w:lang w:val="en-US"/>
        </w:rPr>
        <w:t>търгове</w:t>
      </w:r>
      <w:proofErr w:type="spellEnd"/>
      <w:r w:rsidRPr="005621F6">
        <w:rPr>
          <w:rFonts w:ascii="Times New Roman" w:eastAsia="Calibri" w:hAnsi="Times New Roman" w:cs="Times New Roman"/>
          <w:sz w:val="20"/>
          <w:szCs w:val="20"/>
        </w:rPr>
        <w:t>“</w:t>
      </w:r>
      <w:proofErr w:type="gramEnd"/>
      <w:r w:rsidRPr="005621F6">
        <w:rPr>
          <w:rFonts w:ascii="Times New Roman" w:eastAsia="Calibri" w:hAnsi="Times New Roman" w:cs="Times New Roman"/>
          <w:sz w:val="20"/>
          <w:szCs w:val="20"/>
        </w:rPr>
        <w:t>……………………………………………………………</w:t>
      </w:r>
    </w:p>
    <w:p w:rsidR="009E224E" w:rsidRDefault="009E224E" w:rsidP="005621F6">
      <w:pPr>
        <w:spacing w:after="0" w:line="240" w:lineRule="auto"/>
        <w:ind w:left="720"/>
        <w:rPr>
          <w:rFonts w:ascii="Times New Roman" w:eastAsia="Calibri" w:hAnsi="Times New Roman" w:cs="Times New Roman"/>
          <w:sz w:val="20"/>
          <w:szCs w:val="20"/>
        </w:rPr>
      </w:pPr>
    </w:p>
    <w:p w:rsidR="009E224E" w:rsidRDefault="009E224E" w:rsidP="009E224E">
      <w:pPr>
        <w:pStyle w:val="ListParagraph"/>
        <w:numPr>
          <w:ilvl w:val="0"/>
          <w:numId w:val="3"/>
        </w:numPr>
        <w:rPr>
          <w:rFonts w:eastAsia="Calibri"/>
          <w:sz w:val="20"/>
          <w:szCs w:val="20"/>
        </w:rPr>
      </w:pPr>
      <w:r>
        <w:rPr>
          <w:rFonts w:eastAsia="Calibri"/>
          <w:sz w:val="20"/>
          <w:szCs w:val="20"/>
        </w:rPr>
        <w:t>Румяна Димитрова – ръководител сектор</w:t>
      </w:r>
    </w:p>
    <w:p w:rsidR="009E224E" w:rsidRPr="009E224E" w:rsidRDefault="009E224E" w:rsidP="009E224E">
      <w:pPr>
        <w:ind w:left="360"/>
        <w:rPr>
          <w:rFonts w:ascii="Times New Roman" w:eastAsia="Calibri" w:hAnsi="Times New Roman" w:cs="Times New Roman"/>
          <w:sz w:val="20"/>
          <w:szCs w:val="20"/>
        </w:rPr>
      </w:pPr>
      <w:r w:rsidRPr="009E224E">
        <w:rPr>
          <w:rFonts w:ascii="Times New Roman" w:eastAsia="Calibri" w:hAnsi="Times New Roman" w:cs="Times New Roman"/>
          <w:sz w:val="20"/>
          <w:szCs w:val="20"/>
        </w:rPr>
        <w:t xml:space="preserve">„Нормативно обслужване“ </w:t>
      </w:r>
      <w:r w:rsidRPr="005621F6">
        <w:rPr>
          <w:rFonts w:ascii="Times New Roman" w:eastAsia="Calibri" w:hAnsi="Times New Roman" w:cs="Times New Roman"/>
          <w:sz w:val="20"/>
          <w:szCs w:val="20"/>
        </w:rPr>
        <w:t>……………………………………………………………</w:t>
      </w:r>
    </w:p>
    <w:p w:rsidR="009D68B4" w:rsidRDefault="009D68B4" w:rsidP="009D68B4">
      <w:pPr>
        <w:pStyle w:val="Heading2"/>
        <w:ind w:left="2124" w:firstLine="708"/>
        <w:jc w:val="left"/>
        <w:rPr>
          <w:b w:val="0"/>
          <w:sz w:val="24"/>
        </w:rPr>
      </w:pPr>
    </w:p>
    <w:p w:rsidR="00A872E0" w:rsidRPr="00A872E0" w:rsidRDefault="00A872E0" w:rsidP="00A872E0"/>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5621F6" w:rsidRPr="005621F6" w:rsidRDefault="005621F6" w:rsidP="005621F6">
      <w:pPr>
        <w:rPr>
          <w:rFonts w:ascii="Times New Roman" w:hAnsi="Times New Roman" w:cs="Times New Roman"/>
          <w:b/>
          <w:bCs/>
          <w:sz w:val="24"/>
          <w:szCs w:val="24"/>
        </w:rPr>
      </w:pPr>
      <w:r w:rsidRPr="005621F6">
        <w:rPr>
          <w:rFonts w:ascii="Times New Roman" w:hAnsi="Times New Roman" w:cs="Times New Roman"/>
          <w:b/>
          <w:bCs/>
          <w:sz w:val="24"/>
          <w:szCs w:val="24"/>
        </w:rPr>
        <w:t>ПРЕДНАЗНАЧЕНИЕ НА ОБЕКТА „</w:t>
      </w:r>
      <w:r w:rsidR="007C49BD">
        <w:rPr>
          <w:rFonts w:ascii="Times New Roman" w:hAnsi="Times New Roman" w:cs="Times New Roman"/>
          <w:b/>
          <w:bCs/>
          <w:sz w:val="24"/>
          <w:szCs w:val="24"/>
        </w:rPr>
        <w:t xml:space="preserve">СТУДЕНТСКИ </w:t>
      </w:r>
      <w:r w:rsidRPr="005621F6">
        <w:rPr>
          <w:rFonts w:ascii="Times New Roman" w:hAnsi="Times New Roman" w:cs="Times New Roman"/>
          <w:b/>
          <w:bCs/>
          <w:sz w:val="24"/>
          <w:szCs w:val="24"/>
        </w:rPr>
        <w:t xml:space="preserve">СТОЛ“ И ПОДОБЕКТИТЕ В НЕГО: </w:t>
      </w:r>
    </w:p>
    <w:p w:rsidR="005621F6" w:rsidRPr="005621F6" w:rsidRDefault="005621F6" w:rsidP="005621F6">
      <w:pPr>
        <w:rPr>
          <w:rFonts w:ascii="Times New Roman" w:hAnsi="Times New Roman" w:cs="Times New Roman"/>
          <w:b/>
          <w:bCs/>
          <w:sz w:val="24"/>
          <w:szCs w:val="24"/>
        </w:rPr>
      </w:pPr>
      <w:r w:rsidRPr="005621F6">
        <w:rPr>
          <w:rFonts w:ascii="Times New Roman" w:hAnsi="Times New Roman" w:cs="Times New Roman"/>
          <w:b/>
          <w:bCs/>
          <w:sz w:val="24"/>
          <w:szCs w:val="24"/>
        </w:rPr>
        <w:t>Подобект № 1 - стол-ресторант;</w:t>
      </w:r>
    </w:p>
    <w:p w:rsidR="009D68B4" w:rsidRPr="00B9787D" w:rsidRDefault="005621F6" w:rsidP="005621F6">
      <w:pPr>
        <w:rPr>
          <w:rFonts w:ascii="Times New Roman" w:hAnsi="Times New Roman" w:cs="Times New Roman"/>
          <w:noProof/>
          <w:sz w:val="24"/>
          <w:szCs w:val="24"/>
        </w:rPr>
      </w:pPr>
      <w:r w:rsidRPr="005621F6">
        <w:rPr>
          <w:rFonts w:ascii="Times New Roman" w:hAnsi="Times New Roman" w:cs="Times New Roman"/>
          <w:b/>
          <w:bCs/>
          <w:sz w:val="24"/>
          <w:szCs w:val="24"/>
        </w:rPr>
        <w:t>Подобект № 2 – студентски стол.</w:t>
      </w: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5621F6" w:rsidRDefault="009D68B4" w:rsidP="00B312A1">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005621F6">
        <w:rPr>
          <w:rFonts w:ascii="Times New Roman" w:hAnsi="Times New Roman" w:cs="Times New Roman"/>
          <w:sz w:val="24"/>
          <w:szCs w:val="24"/>
        </w:rPr>
        <w:t xml:space="preserve">  подобекти</w:t>
      </w:r>
      <w:r w:rsidRPr="00B9787D">
        <w:rPr>
          <w:rFonts w:ascii="Times New Roman" w:hAnsi="Times New Roman" w:cs="Times New Roman"/>
          <w:sz w:val="24"/>
          <w:szCs w:val="24"/>
        </w:rPr>
        <w:t>т</w:t>
      </w:r>
      <w:r w:rsidR="005621F6">
        <w:rPr>
          <w:rFonts w:ascii="Times New Roman" w:hAnsi="Times New Roman" w:cs="Times New Roman"/>
          <w:sz w:val="24"/>
          <w:szCs w:val="24"/>
        </w:rPr>
        <w:t>е</w:t>
      </w:r>
      <w:r w:rsidRPr="00B9787D">
        <w:rPr>
          <w:rFonts w:ascii="Times New Roman" w:hAnsi="Times New Roman" w:cs="Times New Roman"/>
          <w:sz w:val="24"/>
          <w:szCs w:val="24"/>
        </w:rPr>
        <w:t xml:space="preserve"> се намира</w:t>
      </w:r>
      <w:r w:rsidR="005621F6">
        <w:rPr>
          <w:rFonts w:ascii="Times New Roman" w:hAnsi="Times New Roman" w:cs="Times New Roman"/>
          <w:sz w:val="24"/>
          <w:szCs w:val="24"/>
        </w:rPr>
        <w:t>т, както следва:</w:t>
      </w:r>
    </w:p>
    <w:p w:rsidR="005621F6" w:rsidRPr="005621F6" w:rsidRDefault="005621F6" w:rsidP="005621F6">
      <w:pPr>
        <w:jc w:val="both"/>
        <w:rPr>
          <w:rFonts w:ascii="Times New Roman" w:eastAsia="Times New Roman" w:hAnsi="Times New Roman" w:cs="Times New Roman"/>
          <w:noProof/>
          <w:sz w:val="24"/>
          <w:szCs w:val="24"/>
        </w:rPr>
      </w:pPr>
      <w:r w:rsidRPr="005621F6">
        <w:rPr>
          <w:rFonts w:ascii="Times New Roman" w:hAnsi="Times New Roman" w:cs="Times New Roman"/>
          <w:b/>
          <w:bCs/>
          <w:sz w:val="24"/>
          <w:szCs w:val="24"/>
        </w:rPr>
        <w:t>Подобект № 1 - стол-ресторант</w:t>
      </w:r>
      <w:r w:rsidRPr="00B9787D">
        <w:rPr>
          <w:rFonts w:ascii="Times New Roman" w:hAnsi="Times New Roman" w:cs="Times New Roman"/>
          <w:sz w:val="24"/>
          <w:szCs w:val="24"/>
        </w:rPr>
        <w:t xml:space="preserve"> в  гр. София, ж.к. „Студентски град“,  </w:t>
      </w:r>
      <w:r w:rsidRPr="007325F2">
        <w:rPr>
          <w:rFonts w:ascii="Times New Roman" w:eastAsia="Times New Roman" w:hAnsi="Times New Roman" w:cs="Times New Roman"/>
          <w:noProof/>
          <w:sz w:val="24"/>
          <w:szCs w:val="24"/>
        </w:rPr>
        <w:t>ул.“Осми декември“</w:t>
      </w:r>
      <w:r>
        <w:rPr>
          <w:rFonts w:ascii="Times New Roman" w:eastAsia="Times New Roman" w:hAnsi="Times New Roman" w:cs="Times New Roman"/>
          <w:noProof/>
          <w:sz w:val="24"/>
          <w:szCs w:val="24"/>
        </w:rPr>
        <w:t>,</w:t>
      </w:r>
      <w:r w:rsidRPr="007325F2">
        <w:rPr>
          <w:rFonts w:ascii="Times New Roman" w:eastAsia="Times New Roman" w:hAnsi="Times New Roman" w:cs="Times New Roman"/>
          <w:noProof/>
          <w:sz w:val="24"/>
          <w:szCs w:val="24"/>
        </w:rPr>
        <w:t xml:space="preserve"> УНСС, </w:t>
      </w:r>
      <w:r w:rsidRPr="005621F6">
        <w:rPr>
          <w:rFonts w:ascii="Times New Roman" w:eastAsia="Times New Roman" w:hAnsi="Times New Roman" w:cs="Times New Roman"/>
          <w:noProof/>
        </w:rPr>
        <w:t>партерен и сутеренен етаж в корпуси „В“ и „Г“ в УНСС с площ 267,48 кв.м.</w:t>
      </w:r>
      <w:r w:rsidRPr="005621F6">
        <w:rPr>
          <w:rFonts w:ascii="Times New Roman" w:hAnsi="Times New Roman" w:cs="Times New Roman"/>
          <w:b/>
          <w:bCs/>
          <w:sz w:val="24"/>
          <w:szCs w:val="24"/>
        </w:rPr>
        <w:t>;</w:t>
      </w:r>
    </w:p>
    <w:p w:rsidR="005621F6" w:rsidRPr="005621F6" w:rsidRDefault="005621F6" w:rsidP="005621F6">
      <w:pPr>
        <w:rPr>
          <w:rFonts w:ascii="Times New Roman" w:hAnsi="Times New Roman" w:cs="Times New Roman"/>
          <w:noProof/>
          <w:sz w:val="24"/>
          <w:szCs w:val="24"/>
        </w:rPr>
      </w:pPr>
      <w:r>
        <w:rPr>
          <w:rFonts w:ascii="Times New Roman" w:hAnsi="Times New Roman" w:cs="Times New Roman"/>
          <w:b/>
          <w:bCs/>
          <w:sz w:val="24"/>
          <w:szCs w:val="24"/>
        </w:rPr>
        <w:t xml:space="preserve">Подобект № 2 – студентски стол </w:t>
      </w:r>
      <w:r w:rsidRPr="00B9787D">
        <w:rPr>
          <w:rFonts w:ascii="Times New Roman" w:hAnsi="Times New Roman" w:cs="Times New Roman"/>
          <w:sz w:val="24"/>
          <w:szCs w:val="24"/>
        </w:rPr>
        <w:t>в  гр. София, ж.к. „Студентски град“,</w:t>
      </w:r>
      <w:r>
        <w:rPr>
          <w:rFonts w:ascii="Times New Roman" w:hAnsi="Times New Roman" w:cs="Times New Roman"/>
          <w:sz w:val="24"/>
          <w:szCs w:val="24"/>
        </w:rPr>
        <w:t xml:space="preserve"> </w:t>
      </w:r>
      <w:r w:rsidRPr="005621F6">
        <w:rPr>
          <w:rFonts w:ascii="Times New Roman" w:hAnsi="Times New Roman" w:cs="Times New Roman"/>
          <w:sz w:val="24"/>
          <w:szCs w:val="24"/>
        </w:rPr>
        <w:t xml:space="preserve">Стол № 33, с площ 494,00 </w:t>
      </w:r>
      <w:proofErr w:type="spellStart"/>
      <w:r w:rsidRPr="005621F6">
        <w:rPr>
          <w:rFonts w:ascii="Times New Roman" w:hAnsi="Times New Roman" w:cs="Times New Roman"/>
          <w:sz w:val="24"/>
          <w:szCs w:val="24"/>
        </w:rPr>
        <w:t>кв.м</w:t>
      </w:r>
      <w:proofErr w:type="spellEnd"/>
      <w:r w:rsidRPr="005621F6">
        <w:rPr>
          <w:rFonts w:ascii="Times New Roman" w:hAnsi="Times New Roman" w:cs="Times New Roman"/>
          <w:sz w:val="24"/>
          <w:szCs w:val="24"/>
        </w:rPr>
        <w:t>.</w:t>
      </w:r>
    </w:p>
    <w:p w:rsidR="009D68B4" w:rsidRPr="00B9787D" w:rsidRDefault="009D68B4" w:rsidP="007325F2">
      <w:pPr>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F913B5">
      <w:pPr>
        <w:pStyle w:val="BodyText"/>
        <w:rPr>
          <w:sz w:val="24"/>
        </w:rPr>
      </w:pPr>
    </w:p>
    <w:p w:rsidR="0095699D" w:rsidRPr="0095699D" w:rsidRDefault="009D68B4" w:rsidP="0095699D">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w:t>
      </w:r>
      <w:r w:rsidR="005621F6" w:rsidRPr="005621F6">
        <w:rPr>
          <w:rFonts w:ascii="Times New Roman" w:hAnsi="Times New Roman" w:cs="Times New Roman"/>
          <w:sz w:val="24"/>
          <w:szCs w:val="24"/>
        </w:rPr>
        <w:t>обединен обект „С</w:t>
      </w:r>
      <w:r w:rsidR="007C49BD">
        <w:rPr>
          <w:rFonts w:ascii="Times New Roman" w:hAnsi="Times New Roman" w:cs="Times New Roman"/>
          <w:sz w:val="24"/>
          <w:szCs w:val="24"/>
        </w:rPr>
        <w:t>ТУДЕНТСКИ СТОЛ</w:t>
      </w:r>
      <w:r w:rsidR="005621F6" w:rsidRPr="005621F6">
        <w:rPr>
          <w:rFonts w:ascii="Times New Roman" w:hAnsi="Times New Roman" w:cs="Times New Roman"/>
          <w:sz w:val="24"/>
          <w:szCs w:val="24"/>
        </w:rPr>
        <w:t xml:space="preserve">“, включващ в себе си подобект № 1 – Кухненска част на „Стол-ресторант“ на УНСС находящ се на партерен и сутеренен етаж в корпуси „В“ и „Г“ в УНСС с площ 267,48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 xml:space="preserve">. и подобект № 2 – Кухненска част на Стол № 33 находящ се в Студентски град, с площ 494,00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w:t>
      </w:r>
    </w:p>
    <w:p w:rsidR="00F913B5" w:rsidRPr="00C7491C" w:rsidRDefault="00F913B5" w:rsidP="00F913B5">
      <w:pPr>
        <w:ind w:firstLine="708"/>
        <w:jc w:val="both"/>
        <w:rPr>
          <w:rFonts w:ascii="Times New Roman" w:hAnsi="Times New Roman" w:cs="Times New Roman"/>
          <w:sz w:val="24"/>
          <w:szCs w:val="24"/>
        </w:rPr>
      </w:pPr>
    </w:p>
    <w:p w:rsidR="00022886" w:rsidRPr="00022886" w:rsidRDefault="00022886" w:rsidP="00022886">
      <w:pPr>
        <w:jc w:val="both"/>
        <w:rPr>
          <w:rFonts w:ascii="Times New Roman" w:hAnsi="Times New Roman" w:cs="Times New Roman"/>
          <w:sz w:val="24"/>
          <w:szCs w:val="24"/>
        </w:rPr>
      </w:pP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5621F6" w:rsidP="009D68B4">
      <w:pPr>
        <w:ind w:firstLine="708"/>
        <w:jc w:val="both"/>
        <w:rPr>
          <w:rFonts w:ascii="Times New Roman" w:hAnsi="Times New Roman" w:cs="Times New Roman"/>
          <w:sz w:val="24"/>
          <w:szCs w:val="24"/>
        </w:rPr>
      </w:pPr>
      <w:r>
        <w:rPr>
          <w:rFonts w:ascii="Times New Roman" w:hAnsi="Times New Roman" w:cs="Times New Roman"/>
          <w:sz w:val="24"/>
          <w:szCs w:val="24"/>
        </w:rPr>
        <w:t>1. Гореописани</w:t>
      </w:r>
      <w:r w:rsidR="009D68B4" w:rsidRPr="00B9787D">
        <w:rPr>
          <w:rFonts w:ascii="Times New Roman" w:hAnsi="Times New Roman" w:cs="Times New Roman"/>
          <w:sz w:val="24"/>
          <w:szCs w:val="24"/>
        </w:rPr>
        <w:t>т</w:t>
      </w:r>
      <w:r>
        <w:rPr>
          <w:rFonts w:ascii="Times New Roman" w:hAnsi="Times New Roman" w:cs="Times New Roman"/>
          <w:sz w:val="24"/>
          <w:szCs w:val="24"/>
        </w:rPr>
        <w:t>е</w:t>
      </w:r>
      <w:r w:rsidR="009D68B4" w:rsidRPr="00B9787D">
        <w:rPr>
          <w:rFonts w:ascii="Times New Roman" w:hAnsi="Times New Roman" w:cs="Times New Roman"/>
          <w:sz w:val="24"/>
          <w:szCs w:val="24"/>
        </w:rPr>
        <w:t xml:space="preserve">  част</w:t>
      </w:r>
      <w:r>
        <w:rPr>
          <w:rFonts w:ascii="Times New Roman" w:hAnsi="Times New Roman" w:cs="Times New Roman"/>
          <w:sz w:val="24"/>
          <w:szCs w:val="24"/>
        </w:rPr>
        <w:t>и</w:t>
      </w:r>
      <w:r w:rsidR="009D68B4" w:rsidRPr="00B9787D">
        <w:rPr>
          <w:rFonts w:ascii="Times New Roman" w:hAnsi="Times New Roman" w:cs="Times New Roman"/>
          <w:sz w:val="24"/>
          <w:szCs w:val="24"/>
        </w:rPr>
        <w:t xml:space="preserve"> от недвижим</w:t>
      </w:r>
      <w:r>
        <w:rPr>
          <w:rFonts w:ascii="Times New Roman" w:hAnsi="Times New Roman" w:cs="Times New Roman"/>
          <w:sz w:val="24"/>
          <w:szCs w:val="24"/>
        </w:rPr>
        <w:t>и</w:t>
      </w:r>
      <w:r w:rsidR="009D68B4" w:rsidRPr="00B9787D">
        <w:rPr>
          <w:rFonts w:ascii="Times New Roman" w:hAnsi="Times New Roman" w:cs="Times New Roman"/>
          <w:sz w:val="24"/>
          <w:szCs w:val="24"/>
        </w:rPr>
        <w:t xml:space="preserve"> имот</w:t>
      </w:r>
      <w:r>
        <w:rPr>
          <w:rFonts w:ascii="Times New Roman" w:hAnsi="Times New Roman" w:cs="Times New Roman"/>
          <w:sz w:val="24"/>
          <w:szCs w:val="24"/>
        </w:rPr>
        <w:t>и</w:t>
      </w:r>
      <w:r w:rsidR="009D68B4" w:rsidRPr="00B9787D">
        <w:rPr>
          <w:rFonts w:ascii="Times New Roman" w:hAnsi="Times New Roman" w:cs="Times New Roman"/>
          <w:sz w:val="24"/>
          <w:szCs w:val="24"/>
        </w:rPr>
        <w:t xml:space="preserve">, публична държавна собственост,  ще използвам  </w:t>
      </w:r>
      <w:r>
        <w:rPr>
          <w:rFonts w:ascii="Times New Roman" w:hAnsi="Times New Roman" w:cs="Times New Roman"/>
          <w:sz w:val="24"/>
          <w:szCs w:val="24"/>
        </w:rPr>
        <w:t>съгласно предназначението им</w:t>
      </w:r>
      <w:r w:rsidR="009D68B4"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022886" w:rsidRDefault="00022886" w:rsidP="00C7491C">
      <w:pPr>
        <w:pStyle w:val="BodyText"/>
        <w:rPr>
          <w:i/>
          <w:sz w:val="24"/>
          <w:u w:val="single"/>
        </w:rPr>
      </w:pPr>
    </w:p>
    <w:p w:rsidR="007C49BD" w:rsidRDefault="007C49BD" w:rsidP="00C7491C">
      <w:pPr>
        <w:pStyle w:val="BodyText"/>
        <w:rPr>
          <w:i/>
          <w:sz w:val="24"/>
          <w:u w:val="single"/>
        </w:rPr>
      </w:pPr>
    </w:p>
    <w:p w:rsidR="007C49BD" w:rsidRDefault="007C49BD" w:rsidP="00C7491C">
      <w:pPr>
        <w:pStyle w:val="BodyText"/>
        <w:rPr>
          <w:i/>
          <w:sz w:val="24"/>
          <w:u w:val="single"/>
        </w:rPr>
      </w:pPr>
    </w:p>
    <w:p w:rsidR="007C49BD" w:rsidRDefault="007C49BD" w:rsidP="00C7491C">
      <w:pPr>
        <w:pStyle w:val="BodyText"/>
        <w:rPr>
          <w:i/>
          <w:sz w:val="24"/>
          <w:u w:val="single"/>
        </w:rPr>
      </w:pPr>
    </w:p>
    <w:p w:rsidR="007C49BD" w:rsidRDefault="007C49BD" w:rsidP="00C7491C">
      <w:pPr>
        <w:pStyle w:val="BodyTex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4A78EA" w:rsidRDefault="00874D1A" w:rsidP="004A78EA">
      <w:pPr>
        <w:ind w:firstLine="708"/>
        <w:jc w:val="both"/>
        <w:rPr>
          <w:rFonts w:ascii="Times New Roman" w:hAnsi="Times New Roman" w:cs="Times New Roman"/>
          <w:sz w:val="24"/>
          <w:szCs w:val="24"/>
        </w:rPr>
      </w:pPr>
      <w:r>
        <w:rPr>
          <w:rFonts w:ascii="Times New Roman" w:hAnsi="Times New Roman" w:cs="Times New Roman"/>
          <w:sz w:val="24"/>
          <w:szCs w:val="24"/>
        </w:rPr>
        <w:t>Д</w:t>
      </w:r>
      <w:r w:rsidR="009D68B4" w:rsidRPr="004A78EA">
        <w:rPr>
          <w:rFonts w:ascii="Times New Roman" w:hAnsi="Times New Roman" w:cs="Times New Roman"/>
          <w:sz w:val="24"/>
          <w:szCs w:val="24"/>
        </w:rPr>
        <w:t xml:space="preserve">екларирам, че направих подробен оглед на отдавания под наем </w:t>
      </w:r>
      <w:r w:rsidR="005621F6" w:rsidRPr="005621F6">
        <w:rPr>
          <w:rFonts w:ascii="Times New Roman" w:hAnsi="Times New Roman" w:cs="Times New Roman"/>
          <w:sz w:val="24"/>
          <w:szCs w:val="24"/>
        </w:rPr>
        <w:t>обединен обект „С</w:t>
      </w:r>
      <w:r w:rsidR="007C49BD">
        <w:rPr>
          <w:rFonts w:ascii="Times New Roman" w:hAnsi="Times New Roman" w:cs="Times New Roman"/>
          <w:sz w:val="24"/>
          <w:szCs w:val="24"/>
        </w:rPr>
        <w:t>тудентски с</w:t>
      </w:r>
      <w:r w:rsidR="005621F6" w:rsidRPr="005621F6">
        <w:rPr>
          <w:rFonts w:ascii="Times New Roman" w:hAnsi="Times New Roman" w:cs="Times New Roman"/>
          <w:sz w:val="24"/>
          <w:szCs w:val="24"/>
        </w:rPr>
        <w:t xml:space="preserve">тол“, включващ в себе си подобект № 1 – Кухненска част на „Стол-ресторант“ на УНСС находящ се на партерен и сутеренен етаж в корпуси „В“ и „Г“ в УНСС с площ 267,48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 xml:space="preserve">. и подобект № 2 – Кухненска част на Стол № 33 находящ се в Студентски град, с площ 494,00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w:t>
      </w:r>
      <w:r w:rsidR="004A78EA" w:rsidRPr="004A78EA">
        <w:rPr>
          <w:rFonts w:ascii="Times New Roman" w:hAnsi="Times New Roman" w:cs="Times New Roman"/>
          <w:sz w:val="24"/>
          <w:szCs w:val="24"/>
        </w:rPr>
        <w:t xml:space="preserve"> </w:t>
      </w:r>
      <w:r w:rsidR="00B312A1" w:rsidRPr="004A78EA">
        <w:rPr>
          <w:rFonts w:ascii="Times New Roman" w:hAnsi="Times New Roman" w:cs="Times New Roman"/>
          <w:sz w:val="24"/>
          <w:szCs w:val="24"/>
        </w:rPr>
        <w:t xml:space="preserve">, </w:t>
      </w:r>
      <w:r w:rsidR="009D68B4" w:rsidRPr="004A78EA">
        <w:rPr>
          <w:rFonts w:ascii="Times New Roman" w:hAnsi="Times New Roman" w:cs="Times New Roman"/>
          <w:sz w:val="24"/>
          <w:szCs w:val="24"/>
        </w:rPr>
        <w:t>в присъствието на представител на УНСС и съм запознат с всички особености, които биха повлияли на офертата ми.</w:t>
      </w:r>
    </w:p>
    <w:p w:rsidR="009D68B4" w:rsidRPr="004A78EA"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Default="009D68B4" w:rsidP="009D68B4">
      <w:pPr>
        <w:pStyle w:val="BodyText"/>
        <w:jc w:val="right"/>
        <w:rPr>
          <w:i/>
          <w:sz w:val="24"/>
          <w:u w:val="single"/>
          <w:lang w:val="en-US"/>
        </w:rPr>
      </w:pPr>
    </w:p>
    <w:p w:rsidR="005621F6" w:rsidRPr="00B9787D" w:rsidRDefault="005621F6"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25491F" w:rsidRDefault="009D68B4" w:rsidP="0025491F">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Във връзка с </w:t>
      </w:r>
      <w:r w:rsidR="005621F6" w:rsidRPr="005621F6">
        <w:rPr>
          <w:rFonts w:ascii="Times New Roman" w:hAnsi="Times New Roman" w:cs="Times New Roman"/>
          <w:sz w:val="24"/>
          <w:szCs w:val="24"/>
        </w:rPr>
        <w:t xml:space="preserve">търг с тайно наддаване за определяне на наемател на част от недвижими имоти, публична държавна собственост, находящи се в </w:t>
      </w:r>
      <w:proofErr w:type="spellStart"/>
      <w:r w:rsidR="005621F6" w:rsidRPr="005621F6">
        <w:rPr>
          <w:rFonts w:ascii="Times New Roman" w:hAnsi="Times New Roman" w:cs="Times New Roman"/>
          <w:sz w:val="24"/>
          <w:szCs w:val="24"/>
        </w:rPr>
        <w:t>ж.к.“Студентски</w:t>
      </w:r>
      <w:proofErr w:type="spellEnd"/>
      <w:r w:rsidR="005621F6" w:rsidRPr="005621F6">
        <w:rPr>
          <w:rFonts w:ascii="Times New Roman" w:hAnsi="Times New Roman" w:cs="Times New Roman"/>
          <w:sz w:val="24"/>
          <w:szCs w:val="24"/>
        </w:rPr>
        <w:t xml:space="preserve"> град“, представляващи обединен обект „С</w:t>
      </w:r>
      <w:r w:rsidR="007C49BD">
        <w:rPr>
          <w:rFonts w:ascii="Times New Roman" w:hAnsi="Times New Roman" w:cs="Times New Roman"/>
          <w:sz w:val="24"/>
          <w:szCs w:val="24"/>
        </w:rPr>
        <w:t>тудентски с</w:t>
      </w:r>
      <w:r w:rsidR="005621F6" w:rsidRPr="005621F6">
        <w:rPr>
          <w:rFonts w:ascii="Times New Roman" w:hAnsi="Times New Roman" w:cs="Times New Roman"/>
          <w:sz w:val="24"/>
          <w:szCs w:val="24"/>
        </w:rPr>
        <w:t xml:space="preserve">тол“, включващ в себе си подобект № 1 – Кухненска част на „Стол-ресторант“ на УНСС находящ се на партерен и сутеренен етаж в корпуси „В“ и „Г“ в УНСС с площ 267,48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 xml:space="preserve">. и подобект № 2 – Кухненска част на Стол № 33 находящ се в Студентски град, с площ 494,00 </w:t>
      </w:r>
      <w:proofErr w:type="spellStart"/>
      <w:r w:rsidR="005621F6" w:rsidRPr="005621F6">
        <w:rPr>
          <w:rFonts w:ascii="Times New Roman" w:hAnsi="Times New Roman" w:cs="Times New Roman"/>
          <w:sz w:val="24"/>
          <w:szCs w:val="24"/>
        </w:rPr>
        <w:t>кв.м</w:t>
      </w:r>
      <w:proofErr w:type="spellEnd"/>
      <w:r w:rsidR="005621F6" w:rsidRPr="005621F6">
        <w:rPr>
          <w:rFonts w:ascii="Times New Roman" w:hAnsi="Times New Roman" w:cs="Times New Roman"/>
          <w:sz w:val="24"/>
          <w:szCs w:val="24"/>
        </w:rPr>
        <w:t>.</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FA1A7A" w:rsidRDefault="009D68B4" w:rsidP="00FA1A7A">
      <w:pPr>
        <w:pStyle w:val="BodyText"/>
        <w:rPr>
          <w:sz w:val="24"/>
        </w:rPr>
      </w:pPr>
      <w:r w:rsidRPr="00B9787D">
        <w:rPr>
          <w:sz w:val="24"/>
        </w:rPr>
        <w:t>Месечна наемна цена ............./</w:t>
      </w:r>
      <w:r w:rsidR="00FA1A7A">
        <w:rPr>
          <w:sz w:val="24"/>
        </w:rPr>
        <w:t>словом./ лв.  без ДДС</w:t>
      </w:r>
      <w:r w:rsidR="005621F6">
        <w:rPr>
          <w:i/>
          <w:sz w:val="24"/>
        </w:rPr>
        <w:t xml:space="preserve">, </w:t>
      </w:r>
      <w:r w:rsidR="005621F6">
        <w:rPr>
          <w:sz w:val="24"/>
        </w:rPr>
        <w:t>от които:</w:t>
      </w:r>
    </w:p>
    <w:p w:rsidR="005621F6" w:rsidRPr="005621F6" w:rsidRDefault="005621F6" w:rsidP="005621F6">
      <w:pPr>
        <w:pStyle w:val="BodyText"/>
        <w:numPr>
          <w:ilvl w:val="0"/>
          <w:numId w:val="4"/>
        </w:numPr>
        <w:rPr>
          <w:sz w:val="24"/>
          <w:lang w:val="en-US"/>
        </w:rPr>
      </w:pPr>
      <w:r>
        <w:rPr>
          <w:sz w:val="24"/>
        </w:rPr>
        <w:t xml:space="preserve">За </w:t>
      </w:r>
      <w:r w:rsidRPr="005621F6">
        <w:rPr>
          <w:sz w:val="24"/>
        </w:rPr>
        <w:t>подобект № 1 – Кухненска част на „Стол-ресторант“ на УНСС находящ се на партерен и сутеренен етаж в корпуси „В“ и „Г“ в УНСС с площ 267,48 кв.м.</w:t>
      </w:r>
      <w:r w:rsidRPr="005621F6">
        <w:t xml:space="preserve"> </w:t>
      </w:r>
      <w:r>
        <w:rPr>
          <w:sz w:val="24"/>
        </w:rPr>
        <w:t>м</w:t>
      </w:r>
      <w:r w:rsidRPr="005621F6">
        <w:rPr>
          <w:sz w:val="24"/>
        </w:rPr>
        <w:t>есечна наемна цена ............./словом./ лв.  без ДДС</w:t>
      </w:r>
      <w:r>
        <w:rPr>
          <w:sz w:val="24"/>
        </w:rPr>
        <w:t>;</w:t>
      </w:r>
    </w:p>
    <w:p w:rsidR="005621F6" w:rsidRPr="005621F6" w:rsidRDefault="005621F6" w:rsidP="005621F6">
      <w:pPr>
        <w:pStyle w:val="BodyText"/>
        <w:numPr>
          <w:ilvl w:val="0"/>
          <w:numId w:val="4"/>
        </w:numPr>
        <w:rPr>
          <w:sz w:val="24"/>
          <w:lang w:val="en-US"/>
        </w:rPr>
      </w:pPr>
      <w:r>
        <w:rPr>
          <w:sz w:val="24"/>
        </w:rPr>
        <w:t xml:space="preserve">За </w:t>
      </w:r>
      <w:r w:rsidRPr="005621F6">
        <w:rPr>
          <w:sz w:val="24"/>
          <w:lang w:val="en-US"/>
        </w:rPr>
        <w:t>подобект № 2 – Кухненска част на Стол № 33 находящ се в Студентски град, с площ 494,00 кв.м.</w:t>
      </w:r>
      <w:r w:rsidRPr="005621F6">
        <w:t xml:space="preserve"> </w:t>
      </w:r>
      <w:r w:rsidRPr="005621F6">
        <w:rPr>
          <w:sz w:val="24"/>
          <w:lang w:val="en-US"/>
        </w:rPr>
        <w:t>месечна наемна цена ............./словом./ лв.  без Д</w:t>
      </w:r>
      <w:r>
        <w:rPr>
          <w:sz w:val="24"/>
          <w:lang w:val="en-US"/>
        </w:rPr>
        <w:t>ДС.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sz w:val="24"/>
        </w:rPr>
      </w:pPr>
      <w:r w:rsidRPr="009B1086">
        <w:rPr>
          <w:i/>
          <w:sz w:val="24"/>
        </w:rPr>
        <w:t xml:space="preserve">Минималната месечна наемна цена е: </w:t>
      </w:r>
      <w:r w:rsidR="005621F6" w:rsidRPr="005621F6">
        <w:rPr>
          <w:i/>
          <w:sz w:val="24"/>
        </w:rPr>
        <w:t>2 966,00 лв. без ДДС месечно, съгласно оценки на лицензиран оценител</w:t>
      </w:r>
      <w:r w:rsid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257873" w:rsidRPr="00B9787D" w:rsidRDefault="00257873" w:rsidP="009D68B4">
      <w:pPr>
        <w:rPr>
          <w:rFonts w:ascii="Times New Roman" w:hAnsi="Times New Roman" w:cs="Times New Roman"/>
          <w:bCs/>
          <w:i/>
          <w:sz w:val="24"/>
          <w:szCs w:val="24"/>
          <w:u w:val="single"/>
        </w:rPr>
      </w:pPr>
    </w:p>
    <w:p w:rsidR="00EC0914" w:rsidRDefault="00EC0914" w:rsidP="009D68B4">
      <w:pPr>
        <w:jc w:val="right"/>
        <w:rPr>
          <w:rFonts w:ascii="Times New Roman" w:hAnsi="Times New Roman" w:cs="Times New Roman"/>
          <w:bCs/>
          <w:i/>
          <w:sz w:val="24"/>
          <w:szCs w:val="24"/>
          <w:u w:val="single"/>
        </w:rPr>
      </w:pPr>
    </w:p>
    <w:p w:rsidR="00A01C56" w:rsidRPr="00B9787D" w:rsidRDefault="006B5FBC" w:rsidP="00782BBD">
      <w:pPr>
        <w:jc w:val="right"/>
        <w:rPr>
          <w:rFonts w:ascii="Times New Roman" w:hAnsi="Times New Roman" w:cs="Times New Roman"/>
          <w:bCs/>
          <w:i/>
          <w:sz w:val="24"/>
          <w:szCs w:val="24"/>
          <w:u w:val="single"/>
        </w:rPr>
      </w:pPr>
      <w:r>
        <w:rPr>
          <w:rFonts w:ascii="Times New Roman" w:hAnsi="Times New Roman" w:cs="Times New Roman"/>
          <w:bCs/>
          <w:i/>
          <w:sz w:val="24"/>
          <w:szCs w:val="24"/>
          <w:u w:val="single"/>
        </w:rPr>
        <w:lastRenderedPageBreak/>
        <w:t>Образец 5</w:t>
      </w:r>
    </w:p>
    <w:p w:rsidR="009D68B4"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782BBD" w:rsidRPr="00B9787D" w:rsidRDefault="00782BBD" w:rsidP="009D68B4">
      <w:pPr>
        <w:snapToGrid w:val="0"/>
        <w:spacing w:after="200" w:line="216" w:lineRule="auto"/>
        <w:ind w:left="2160" w:hanging="2160"/>
        <w:jc w:val="center"/>
        <w:rPr>
          <w:rFonts w:ascii="Times New Roman" w:eastAsia="Calibri" w:hAnsi="Times New Roman" w:cs="Times New Roman"/>
          <w:b/>
          <w:position w:val="8"/>
          <w:sz w:val="24"/>
          <w:szCs w:val="24"/>
        </w:rPr>
      </w:pPr>
    </w:p>
    <w:p w:rsidR="009D68B4"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782BBD" w:rsidRPr="00B9787D" w:rsidRDefault="00782BBD" w:rsidP="009D68B4">
      <w:pPr>
        <w:snapToGrid w:val="0"/>
        <w:spacing w:line="216" w:lineRule="auto"/>
        <w:ind w:firstLine="540"/>
        <w:jc w:val="center"/>
        <w:rPr>
          <w:rFonts w:ascii="Times New Roman" w:eastAsia="Calibri" w:hAnsi="Times New Roman" w:cs="Times New Roman"/>
          <w:b/>
          <w:position w:val="8"/>
          <w:sz w:val="24"/>
          <w:szCs w:val="24"/>
        </w:rPr>
      </w:pPr>
    </w:p>
    <w:p w:rsidR="009D68B4"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782BBD" w:rsidRPr="00B9787D" w:rsidRDefault="00782BBD" w:rsidP="009D68B4">
      <w:pPr>
        <w:snapToGrid w:val="0"/>
        <w:spacing w:before="120" w:after="200" w:line="216" w:lineRule="auto"/>
        <w:ind w:firstLine="540"/>
        <w:jc w:val="center"/>
        <w:rPr>
          <w:rFonts w:ascii="Times New Roman" w:eastAsia="Calibri" w:hAnsi="Times New Roman" w:cs="Times New Roman"/>
          <w:position w:val="8"/>
          <w:sz w:val="24"/>
          <w:szCs w:val="24"/>
        </w:rPr>
      </w:pP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782BBD" w:rsidRDefault="00782BBD" w:rsidP="009D68B4">
      <w:pPr>
        <w:spacing w:line="216" w:lineRule="auto"/>
        <w:jc w:val="center"/>
        <w:rPr>
          <w:rFonts w:ascii="Times New Roman" w:hAnsi="Times New Roman" w:cs="Times New Roman"/>
          <w:b/>
          <w:bCs/>
          <w:sz w:val="24"/>
          <w:szCs w:val="24"/>
          <w:lang w:val="en-US" w:eastAsia="ar-SA"/>
        </w:rPr>
      </w:pPr>
    </w:p>
    <w:p w:rsidR="009D68B4" w:rsidRDefault="009D68B4" w:rsidP="009D68B4">
      <w:pPr>
        <w:spacing w:line="216" w:lineRule="auto"/>
        <w:jc w:val="center"/>
        <w:rPr>
          <w:rFonts w:ascii="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782BBD" w:rsidRPr="00B9787D" w:rsidRDefault="00782BBD" w:rsidP="009D68B4">
      <w:pPr>
        <w:spacing w:line="216" w:lineRule="auto"/>
        <w:jc w:val="center"/>
        <w:rPr>
          <w:rFonts w:ascii="Times New Roman" w:eastAsia="Times New Roman" w:hAnsi="Times New Roman" w:cs="Times New Roman"/>
          <w:b/>
          <w:bCs/>
          <w:sz w:val="24"/>
          <w:szCs w:val="24"/>
          <w:lang w:val="en-US" w:eastAsia="ar-SA"/>
        </w:rPr>
      </w:pP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782BBD" w:rsidRDefault="009D68B4" w:rsidP="009D68B4">
      <w:pPr>
        <w:spacing w:line="216" w:lineRule="auto"/>
        <w:ind w:firstLine="709"/>
        <w:jc w:val="both"/>
        <w:rPr>
          <w:rFonts w:ascii="Times New Roman" w:hAnsi="Times New Roman" w:cs="Times New Roman"/>
          <w:bCs/>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782BBD" w:rsidRDefault="00782BBD" w:rsidP="009D68B4">
      <w:pPr>
        <w:spacing w:line="216" w:lineRule="auto"/>
        <w:ind w:firstLine="709"/>
        <w:jc w:val="both"/>
        <w:rPr>
          <w:rFonts w:ascii="Times New Roman" w:hAnsi="Times New Roman" w:cs="Times New Roman"/>
          <w:bCs/>
          <w:sz w:val="24"/>
          <w:szCs w:val="24"/>
          <w:lang w:val="en-US" w:eastAsia="ar-SA"/>
        </w:rPr>
      </w:pP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 xml:space="preserve">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w:t>
      </w:r>
      <w:r w:rsidRPr="00B9787D">
        <w:rPr>
          <w:rFonts w:ascii="Times New Roman" w:hAnsi="Times New Roman" w:cs="Times New Roman"/>
          <w:i/>
          <w:sz w:val="24"/>
          <w:szCs w:val="24"/>
          <w:lang w:eastAsia="ar-SA"/>
        </w:rPr>
        <w:lastRenderedPageBreak/>
        <w:t>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161EF7" w:rsidRPr="00161EF7" w:rsidRDefault="00161EF7" w:rsidP="00161EF7">
      <w:pPr>
        <w:pStyle w:val="BodyText"/>
        <w:ind w:left="7200"/>
        <w:rPr>
          <w:b/>
          <w:bCs/>
          <w:sz w:val="24"/>
        </w:rPr>
      </w:pPr>
      <w:r w:rsidRPr="00161EF7">
        <w:rPr>
          <w:b/>
          <w:bCs/>
          <w:sz w:val="24"/>
        </w:rPr>
        <w:t>ПРОЕКТ!</w:t>
      </w:r>
    </w:p>
    <w:p w:rsidR="008205CF" w:rsidRDefault="008205CF" w:rsidP="008205CF">
      <w:pPr>
        <w:spacing w:before="60" w:after="60" w:line="240" w:lineRule="auto"/>
        <w:jc w:val="center"/>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p>
    <w:p w:rsidR="008205CF" w:rsidRDefault="008205CF" w:rsidP="008205CF">
      <w:pPr>
        <w:spacing w:before="60" w:after="60" w:line="240" w:lineRule="auto"/>
        <w:ind w:left="4956" w:firstLine="708"/>
        <w:jc w:val="center"/>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Рег.№………………………..</w:t>
      </w:r>
    </w:p>
    <w:p w:rsidR="008205CF" w:rsidRDefault="008205CF" w:rsidP="008205CF">
      <w:pPr>
        <w:spacing w:before="60" w:after="60" w:line="240" w:lineRule="auto"/>
        <w:jc w:val="center"/>
        <w:rPr>
          <w:rFonts w:ascii="Times New Roman" w:eastAsia="Times New Roman" w:hAnsi="Times New Roman" w:cs="Times New Roman"/>
          <w:b/>
          <w:bCs/>
          <w:noProof/>
          <w:sz w:val="24"/>
          <w:szCs w:val="24"/>
        </w:rPr>
      </w:pPr>
    </w:p>
    <w:p w:rsidR="008205CF" w:rsidRDefault="008205CF" w:rsidP="008205CF">
      <w:pPr>
        <w:spacing w:before="60" w:after="60" w:line="240" w:lineRule="auto"/>
        <w:jc w:val="center"/>
        <w:rPr>
          <w:rFonts w:ascii="Times New Roman" w:eastAsia="Times New Roman" w:hAnsi="Times New Roman" w:cs="Times New Roman"/>
          <w:b/>
          <w:bCs/>
          <w:noProof/>
          <w:sz w:val="24"/>
          <w:szCs w:val="24"/>
        </w:rPr>
      </w:pPr>
    </w:p>
    <w:p w:rsidR="008205CF" w:rsidRDefault="008205CF" w:rsidP="008205CF">
      <w:pPr>
        <w:spacing w:before="60" w:after="60" w:line="240" w:lineRule="auto"/>
        <w:jc w:val="center"/>
        <w:rPr>
          <w:rFonts w:ascii="Times New Roman" w:eastAsia="Times New Roman" w:hAnsi="Times New Roman" w:cs="Times New Roman"/>
          <w:b/>
          <w:bCs/>
          <w:noProof/>
          <w:sz w:val="36"/>
          <w:szCs w:val="36"/>
        </w:rPr>
      </w:pPr>
      <w:r>
        <w:rPr>
          <w:rFonts w:ascii="Times New Roman" w:eastAsia="Times New Roman" w:hAnsi="Times New Roman" w:cs="Times New Roman"/>
          <w:b/>
          <w:bCs/>
          <w:noProof/>
          <w:sz w:val="36"/>
          <w:szCs w:val="36"/>
        </w:rPr>
        <w:t>ДОГОВОР</w:t>
      </w:r>
    </w:p>
    <w:p w:rsidR="008205CF" w:rsidRDefault="008205CF" w:rsidP="008205CF">
      <w:pPr>
        <w:spacing w:before="60" w:after="60" w:line="24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за наем на недвижим имот</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       Днес, ......................20</w:t>
      </w:r>
      <w:r>
        <w:rPr>
          <w:rFonts w:ascii="Times New Roman" w:eastAsia="Times New Roman" w:hAnsi="Times New Roman" w:cs="Times New Roman"/>
          <w:noProof/>
          <w:sz w:val="24"/>
          <w:szCs w:val="24"/>
          <w:lang w:val="en-US"/>
        </w:rPr>
        <w:t xml:space="preserve">20 </w:t>
      </w:r>
      <w:r>
        <w:rPr>
          <w:rFonts w:ascii="Times New Roman" w:eastAsia="Times New Roman" w:hAnsi="Times New Roman" w:cs="Times New Roman"/>
          <w:noProof/>
          <w:sz w:val="24"/>
          <w:szCs w:val="24"/>
        </w:rPr>
        <w:t>г. в гр.София,</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между</w:t>
      </w:r>
      <w:r>
        <w:rPr>
          <w:rFonts w:ascii="Times New Roman" w:eastAsia="Times New Roman" w:hAnsi="Times New Roman" w:cs="Times New Roman"/>
          <w:noProof/>
          <w:sz w:val="24"/>
          <w:szCs w:val="24"/>
          <w:lang w:val="en-US"/>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1. УНИВЕРСИТЕТ ЗА НАЦИОНАЛНО И СВЕТОВНО СТОПАНСТВО, </w:t>
      </w:r>
      <w:r>
        <w:rPr>
          <w:rFonts w:ascii="Times New Roman" w:eastAsia="Times New Roman" w:hAnsi="Times New Roman" w:cs="Times New Roman"/>
          <w:noProof/>
          <w:sz w:val="24"/>
          <w:szCs w:val="24"/>
        </w:rPr>
        <w:t xml:space="preserve">ЕИК 000670602, ИН по ДДС </w:t>
      </w:r>
      <w:r>
        <w:rPr>
          <w:rFonts w:ascii="Times New Roman" w:eastAsia="Times New Roman" w:hAnsi="Times New Roman" w:cs="Times New Roman"/>
          <w:noProof/>
          <w:sz w:val="24"/>
          <w:szCs w:val="24"/>
          <w:lang w:val="en-US"/>
        </w:rPr>
        <w:t xml:space="preserve">BG 000670602 </w:t>
      </w:r>
      <w:r>
        <w:rPr>
          <w:rFonts w:ascii="Times New Roman" w:eastAsia="Times New Roman" w:hAnsi="Times New Roman" w:cs="Times New Roman"/>
          <w:noProof/>
          <w:sz w:val="24"/>
          <w:szCs w:val="24"/>
        </w:rPr>
        <w:t xml:space="preserve">с адрес на управление: гр.София, жк.“Студентски град“, ул.“Осми декември“, представляван от проф. д-р Димитър Димитров – Ректор и Светослава Филчева – Иванова – Финансов директор, за краткост наричан </w:t>
      </w:r>
      <w:r>
        <w:rPr>
          <w:rFonts w:ascii="Times New Roman" w:eastAsia="Times New Roman" w:hAnsi="Times New Roman" w:cs="Times New Roman"/>
          <w:b/>
          <w:noProof/>
          <w:sz w:val="24"/>
          <w:szCs w:val="24"/>
        </w:rPr>
        <w:t>НАЕМОДАТЕЛ</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И</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rPr>
        <w:t>2.</w:t>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US"/>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ЕИК……………………….</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със седалище и адрес на управление ………………………………………………….представлявано от ……………..............</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……………………………………..Управител, наричано за краткост </w:t>
      </w:r>
      <w:r>
        <w:rPr>
          <w:rFonts w:ascii="Times New Roman" w:eastAsia="Times New Roman" w:hAnsi="Times New Roman" w:cs="Times New Roman"/>
          <w:b/>
          <w:noProof/>
          <w:sz w:val="24"/>
          <w:szCs w:val="24"/>
        </w:rPr>
        <w:t>НАЕМАТЕЛ</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след проведен търг с тайно наддаване  по чл. 16, ал.2, чл.19, ал.1 от ЗДС, чл.51 и сл. от ППЗДС и решение на РС на УНСС ................... и Заповед № ………../…………..2020 г. за определяне на наемател, </w:t>
      </w:r>
      <w:r>
        <w:rPr>
          <w:rFonts w:ascii="Times New Roman" w:eastAsia="Times New Roman" w:hAnsi="Times New Roman" w:cs="Times New Roman"/>
          <w:b/>
          <w:noProof/>
          <w:sz w:val="24"/>
          <w:szCs w:val="24"/>
        </w:rPr>
        <w:t>се сключи настоящия договор за следното:</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І. ПРЕДМЕТ НА ДОГОВОРА</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1.</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чрез ПССО</w:t>
      </w:r>
      <w:r>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rPr>
        <w:t xml:space="preserve"> предоставя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за временно и възмездно ползване част от недвижими имоти, публична държавна собственост, находящи се в ж.к.“Студентски град“, представляващи обединен обект „Студентски стол“, включващ в себе си подобект № 1 – Кухненска част на „Стол-ресторант“ на УНСС находящ се на партерен и сутеренен етаж в корпуси „В“ и „Г“ в УНСС с площ 267,48 кв.м. и подобект № 2 – Кухненска част на Стол № 33 находящ се в Студентски град, с площ 494,00 кв.м, за отдаване под наем, наричан за краткост „имота“.</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p>
    <w:p w:rsidR="008205CF" w:rsidRDefault="008205CF" w:rsidP="008205CF">
      <w:pPr>
        <w:spacing w:before="60" w:after="60" w:line="240" w:lineRule="auto"/>
        <w:ind w:firstLine="720"/>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ІІ. ЦЕНИ И НАЧИН НА ПЛАЩАНЕ. ИНДЕКСАЦИЯ НА НАЕМНАТА ЦЕНА</w:t>
      </w:r>
    </w:p>
    <w:p w:rsidR="008205CF" w:rsidRDefault="008205CF" w:rsidP="008205CF">
      <w:pPr>
        <w:spacing w:before="60" w:after="60" w:line="240" w:lineRule="auto"/>
        <w:ind w:firstLine="720"/>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rPr>
        <w:t>чл.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2. (1) НАЕМОДАТЕЛЯТ</w:t>
      </w:r>
      <w:r>
        <w:rPr>
          <w:rFonts w:ascii="Times New Roman" w:eastAsia="Times New Roman" w:hAnsi="Times New Roman" w:cs="Times New Roman"/>
          <w:noProof/>
          <w:sz w:val="24"/>
          <w:szCs w:val="24"/>
        </w:rPr>
        <w:t>, чрез ПССО</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 xml:space="preserve">предоставя на </w:t>
      </w:r>
      <w:r>
        <w:rPr>
          <w:rFonts w:ascii="Times New Roman" w:eastAsia="Times New Roman" w:hAnsi="Times New Roman" w:cs="Times New Roman"/>
          <w:b/>
          <w:noProof/>
          <w:sz w:val="24"/>
          <w:szCs w:val="24"/>
        </w:rPr>
        <w:t xml:space="preserve">НАЕМАТЕЛЯ </w:t>
      </w:r>
      <w:r>
        <w:rPr>
          <w:rFonts w:ascii="Times New Roman" w:eastAsia="Times New Roman" w:hAnsi="Times New Roman" w:cs="Times New Roman"/>
          <w:noProof/>
          <w:sz w:val="24"/>
          <w:szCs w:val="24"/>
        </w:rPr>
        <w:t>описания в чл.1 имот, срещу наемна цена за цялата площ от .............. без ДДС.</w:t>
      </w:r>
      <w:r>
        <w:rPr>
          <w:rFonts w:ascii="Times New Roman" w:eastAsia="Times New Roman" w:hAnsi="Times New Roman" w:cs="Times New Roman"/>
          <w:noProof/>
          <w:sz w:val="24"/>
          <w:szCs w:val="24"/>
          <w:lang w:val="en-US"/>
        </w:rPr>
        <w:t>, в тово число:</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 За подобект № 1 – Кухненска част на „Стол-ресторант“ на УНСС наемна цена .............. без ДДС;</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2. За подобект № 2 – Кухненска част на Стол № 33 наемна цена .............. без ДДС.</w:t>
      </w:r>
    </w:p>
    <w:p w:rsidR="008205CF" w:rsidRDefault="008205CF" w:rsidP="008205CF">
      <w:pPr>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t xml:space="preserve">(2) </w:t>
      </w:r>
      <w:r>
        <w:rPr>
          <w:rFonts w:ascii="Times New Roman" w:eastAsia="Times New Roman" w:hAnsi="Times New Roman" w:cs="Times New Roman"/>
          <w:noProof/>
          <w:sz w:val="24"/>
          <w:szCs w:val="24"/>
        </w:rPr>
        <w:t>Месечната наемна цена се заплаща авансово до 5 /пето/ число на текущия месец, по банков път, както следва:</w:t>
      </w:r>
      <w:r>
        <w:rPr>
          <w:rFonts w:ascii="Times New Roman" w:eastAsia="Times New Roman" w:hAnsi="Times New Roman" w:cs="Times New Roman"/>
          <w:b/>
          <w:sz w:val="24"/>
          <w:szCs w:val="24"/>
        </w:rPr>
        <w:t xml:space="preserve"> </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Банка: УниКредит Булбанк</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BIC: UNCRBGSF</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IBAN: BG31UNCR96603118663515</w:t>
      </w:r>
    </w:p>
    <w:p w:rsidR="008205CF" w:rsidRDefault="008205CF" w:rsidP="008205CF">
      <w:pPr>
        <w:spacing w:before="60" w:after="60" w:line="240" w:lineRule="auto"/>
        <w:jc w:val="both"/>
        <w:rPr>
          <w:rFonts w:ascii="Times New Roman" w:eastAsia="Times New Roman" w:hAnsi="Times New Roman" w:cs="Times New Roman"/>
          <w:i/>
          <w:noProof/>
          <w:sz w:val="24"/>
          <w:szCs w:val="24"/>
          <w:lang w:val="en-US"/>
        </w:rPr>
      </w:pPr>
      <w:r>
        <w:rPr>
          <w:rFonts w:ascii="Times New Roman" w:eastAsia="Times New Roman" w:hAnsi="Times New Roman" w:cs="Times New Roman"/>
          <w:b/>
          <w:noProof/>
          <w:sz w:val="24"/>
          <w:szCs w:val="24"/>
        </w:rPr>
        <w:t xml:space="preserve">(3) </w:t>
      </w:r>
      <w:r>
        <w:rPr>
          <w:rFonts w:ascii="Times New Roman" w:eastAsia="Times New Roman" w:hAnsi="Times New Roman" w:cs="Times New Roman"/>
          <w:noProof/>
          <w:sz w:val="24"/>
          <w:szCs w:val="24"/>
        </w:rPr>
        <w:t xml:space="preserve">Размерът на наемната цена се индексира от </w:t>
      </w:r>
      <w:r>
        <w:rPr>
          <w:rFonts w:ascii="Times New Roman" w:eastAsia="Times New Roman" w:hAnsi="Times New Roman" w:cs="Times New Roman"/>
          <w:b/>
          <w:noProof/>
          <w:sz w:val="24"/>
          <w:szCs w:val="24"/>
        </w:rPr>
        <w:t xml:space="preserve">НАЕМОДАТЕЛЯ </w:t>
      </w:r>
      <w:r>
        <w:rPr>
          <w:rFonts w:ascii="Times New Roman" w:eastAsia="Times New Roman" w:hAnsi="Times New Roman" w:cs="Times New Roman"/>
          <w:noProof/>
          <w:sz w:val="24"/>
          <w:szCs w:val="24"/>
        </w:rPr>
        <w:t xml:space="preserve">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Times New Roman" w:eastAsia="Times New Roman" w:hAnsi="Times New Roman" w:cs="Times New Roman"/>
          <w:noProof/>
          <w:sz w:val="24"/>
          <w:szCs w:val="24"/>
          <w:lang w:val="en-US"/>
        </w:rPr>
        <w:t xml:space="preserve">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(4) </w:t>
      </w:r>
      <w:r>
        <w:rPr>
          <w:rFonts w:ascii="Times New Roman" w:eastAsia="Times New Roman" w:hAnsi="Times New Roman" w:cs="Times New Roman"/>
          <w:noProof/>
          <w:sz w:val="24"/>
          <w:szCs w:val="24"/>
        </w:rPr>
        <w:t xml:space="preserve">При промяна на нормативната уредба, касаеща размера на наемната цена,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(5) НАЕМАТЕЛЯТ</w:t>
      </w:r>
      <w:r>
        <w:rPr>
          <w:rFonts w:ascii="Times New Roman" w:eastAsia="Times New Roman" w:hAnsi="Times New Roman" w:cs="Times New Roman"/>
          <w:noProof/>
          <w:sz w:val="24"/>
          <w:szCs w:val="24"/>
        </w:rPr>
        <w:t xml:space="preserve"> ще ползва консумативи от общите съоръжения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определени с отделен протокол, приложен към договора, като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(6) </w:t>
      </w:r>
      <w:r>
        <w:rPr>
          <w:rFonts w:ascii="Times New Roman" w:eastAsia="Times New Roman" w:hAnsi="Times New Roman" w:cs="Times New Roman"/>
          <w:noProof/>
          <w:sz w:val="24"/>
          <w:szCs w:val="24"/>
        </w:rPr>
        <w:t xml:space="preserve">Консумативните разходи, преустройства, текущите и основните ремонти са за сметка на наемателя. Разходите за консумирана ел. енергия и вода се изчисляват съгласно показанията на монтирани за сметка на наемателя контролни измервателни уреди;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(7)  </w:t>
      </w:r>
      <w:r>
        <w:rPr>
          <w:rFonts w:ascii="Times New Roman" w:eastAsia="Times New Roman" w:hAnsi="Times New Roman" w:cs="Times New Roman"/>
          <w:noProof/>
          <w:sz w:val="24"/>
          <w:szCs w:val="24"/>
        </w:rPr>
        <w:t>Заплащането на такса битови отпадъци и консумираната топлинна енергия за наетия обект е за сметка на наемателя, като същата се определя в процент от общата фактурирана такса на УНСС и П „ССО“, както следва:</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За „Стол – ресторант“ в УНСС:</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Такса битови отпадъци - 1,05% от общата фактурирана цена за УНСС;</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Топлинна енергия – 1,75% от отчитаната топлоенергия на корпуси „А“, „Б“, „В“, „Г“ и „Е“.</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За стол № 33:</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Такса битови отпадъци – 13,4% от общата фактурирана цена за стол № 33;</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Топлинна енергия – на базата на отчитаната топлоенергия за стол № 33.</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lang w:val="en-US"/>
        </w:rPr>
        <w:t>(</w:t>
      </w:r>
      <w:r>
        <w:rPr>
          <w:rFonts w:ascii="Times New Roman" w:eastAsia="Times New Roman" w:hAnsi="Times New Roman" w:cs="Times New Roman"/>
          <w:b/>
          <w:noProof/>
          <w:sz w:val="24"/>
          <w:szCs w:val="24"/>
        </w:rPr>
        <w:t>8</w:t>
      </w:r>
      <w:r>
        <w:rPr>
          <w:rFonts w:ascii="Times New Roman" w:eastAsia="Times New Roman" w:hAnsi="Times New Roman" w:cs="Times New Roman"/>
          <w:b/>
          <w:noProof/>
          <w:sz w:val="24"/>
          <w:szCs w:val="24"/>
          <w:lang w:val="en-US"/>
        </w:rPr>
        <w:t>)</w:t>
      </w:r>
      <w:r>
        <w:rPr>
          <w:rFonts w:ascii="Times New Roman" w:eastAsia="Times New Roman" w:hAnsi="Times New Roman" w:cs="Times New Roman"/>
          <w:noProof/>
          <w:sz w:val="24"/>
          <w:szCs w:val="24"/>
          <w:lang w:val="en-US"/>
        </w:rPr>
        <w:t xml:space="preserve"> В периода от началото на месец юли до края на месец август наемателят се освобождава от наем, в случай че преустанови своята работа за периода, поради ползване на отпуск от преподаватели и служители,  както и при намаляване на посещаемостта от страна на студентите, докторанти и специализанти.</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lang w:val="en-US"/>
        </w:rPr>
        <w:t>(</w:t>
      </w:r>
      <w:r>
        <w:rPr>
          <w:rFonts w:ascii="Times New Roman" w:eastAsia="Times New Roman" w:hAnsi="Times New Roman" w:cs="Times New Roman"/>
          <w:b/>
          <w:noProof/>
          <w:sz w:val="24"/>
          <w:szCs w:val="24"/>
        </w:rPr>
        <w:t>9</w:t>
      </w:r>
      <w:r>
        <w:rPr>
          <w:rFonts w:ascii="Times New Roman" w:eastAsia="Times New Roman" w:hAnsi="Times New Roman" w:cs="Times New Roman"/>
          <w:b/>
          <w:noProof/>
          <w:sz w:val="24"/>
          <w:szCs w:val="24"/>
          <w:lang w:val="en-US"/>
        </w:rPr>
        <w:t>)</w:t>
      </w:r>
      <w:r>
        <w:rPr>
          <w:rFonts w:ascii="Times New Roman" w:eastAsia="Times New Roman" w:hAnsi="Times New Roman" w:cs="Times New Roman"/>
          <w:noProof/>
          <w:sz w:val="24"/>
          <w:szCs w:val="24"/>
          <w:lang w:val="en-US"/>
        </w:rPr>
        <w:t xml:space="preserve">  За срок от два месеца от сключването на договора за наем, наемателят заплаща 50 % от наемната цена, за привеждането в годност за ползване на подобект № 2 – Стол № 33.</w:t>
      </w:r>
      <w:r>
        <w:rPr>
          <w:rFonts w:ascii="Times New Roman" w:eastAsia="Times New Roman" w:hAnsi="Times New Roman" w:cs="Times New Roman"/>
          <w:noProof/>
          <w:sz w:val="24"/>
          <w:szCs w:val="24"/>
        </w:rPr>
        <w:t>, по чл, 2, ал.1, т.2</w:t>
      </w:r>
      <w:r>
        <w:rPr>
          <w:rFonts w:ascii="Times New Roman" w:eastAsia="Times New Roman" w:hAnsi="Times New Roman" w:cs="Times New Roman"/>
          <w:noProof/>
          <w:sz w:val="24"/>
          <w:szCs w:val="24"/>
          <w:lang w:val="en-US"/>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ind w:left="360" w:firstLine="720"/>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III. ПРАВА И ЗАДЪЛЖЕНИЯ НА НАЕМОДАТЕЛЯ</w:t>
      </w:r>
    </w:p>
    <w:p w:rsidR="008205CF" w:rsidRDefault="008205CF" w:rsidP="008205CF">
      <w:pPr>
        <w:spacing w:before="60" w:after="60" w:line="240" w:lineRule="auto"/>
        <w:ind w:left="360" w:firstLine="720"/>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чрез ПССО, се задължава да предостави за ползване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noProof/>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имота.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 xml:space="preserve">4. НАЕМОДАТЕЛЯТ </w:t>
      </w:r>
      <w:r>
        <w:rPr>
          <w:rFonts w:ascii="Times New Roman" w:eastAsia="Times New Roman" w:hAnsi="Times New Roman" w:cs="Times New Roman"/>
          <w:noProof/>
          <w:sz w:val="24"/>
          <w:szCs w:val="24"/>
        </w:rPr>
        <w:t>има право да получава в срок дължимия наем и уточнените по реда на чл.2, ал.</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5, ал.</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6 и ал.</w:t>
      </w:r>
      <w:r>
        <w:rPr>
          <w:rFonts w:ascii="Times New Roman" w:eastAsia="Times New Roman" w:hAnsi="Times New Roman" w:cs="Times New Roman"/>
          <w:noProof/>
          <w:sz w:val="24"/>
          <w:szCs w:val="24"/>
          <w:lang w:val="en-US"/>
        </w:rPr>
        <w:t xml:space="preserve"> 7</w:t>
      </w:r>
      <w:r>
        <w:rPr>
          <w:rFonts w:ascii="Times New Roman" w:eastAsia="Times New Roman" w:hAnsi="Times New Roman" w:cs="Times New Roman"/>
          <w:noProof/>
          <w:sz w:val="24"/>
          <w:szCs w:val="24"/>
        </w:rPr>
        <w:t xml:space="preserve"> консумативни разходи и такси.</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5. (1)</w:t>
      </w:r>
      <w:r>
        <w:rPr>
          <w:rFonts w:ascii="Times New Roman" w:eastAsia="Times New Roman" w:hAnsi="Times New Roman" w:cs="Times New Roman"/>
          <w:noProof/>
          <w:sz w:val="24"/>
          <w:szCs w:val="24"/>
        </w:rPr>
        <w:t xml:space="preserve"> При съгласие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 xml:space="preserve">може да извърши основен или частичен ремонт и преустройства в наетия имот, необходими за осъществяване на дейността по чл.1.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представя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проект, а след неговото одобрение и количествено-стойностни сметки</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КСС</w:t>
      </w:r>
      <w:r>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rPr>
        <w:t xml:space="preserve">, остойностяващи ремонта и/или преустройствата които иска да извърши.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се задължава в най-кратки административни срокове да разгледа и писмено да утвърди или отхвърли представените от</w:t>
      </w:r>
      <w:r>
        <w:rPr>
          <w:rFonts w:ascii="Times New Roman" w:eastAsia="Times New Roman" w:hAnsi="Times New Roman" w:cs="Times New Roman"/>
          <w:b/>
          <w:noProof/>
          <w:sz w:val="24"/>
          <w:szCs w:val="24"/>
        </w:rPr>
        <w:t xml:space="preserve"> НАЕМАТЕЛЯ</w:t>
      </w:r>
      <w:r>
        <w:rPr>
          <w:rFonts w:ascii="Times New Roman" w:eastAsia="Times New Roman" w:hAnsi="Times New Roman" w:cs="Times New Roman"/>
          <w:noProof/>
          <w:sz w:val="24"/>
          <w:szCs w:val="24"/>
        </w:rPr>
        <w:t xml:space="preserve"> проект и КСС.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(2)</w:t>
      </w:r>
      <w:r>
        <w:rPr>
          <w:rFonts w:ascii="Times New Roman" w:eastAsia="Times New Roman" w:hAnsi="Times New Roman" w:cs="Times New Roman"/>
          <w:noProof/>
          <w:sz w:val="24"/>
          <w:szCs w:val="24"/>
        </w:rPr>
        <w:t xml:space="preserve">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Процесът на извършване на ремонтите или преустройството се контролира от служител/и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който/които да присъства/т на извършвания ремонт/преустройство.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Извършеният/те основен/ни ремонт/и и преустройство/а при прекратяване на договора остава/т в собственост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US"/>
        </w:rPr>
        <w:t>ч</w:t>
      </w:r>
      <w:r>
        <w:rPr>
          <w:rFonts w:ascii="Times New Roman" w:eastAsia="Times New Roman" w:hAnsi="Times New Roman" w:cs="Times New Roman"/>
          <w:b/>
          <w:noProof/>
          <w:sz w:val="24"/>
          <w:szCs w:val="24"/>
        </w:rPr>
        <w:t>л.</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6.</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b/>
          <w:noProof/>
          <w:sz w:val="24"/>
          <w:szCs w:val="24"/>
        </w:rPr>
        <w:t>(1)</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има право да упражнява контрол върху състоянието и ползването на наетия имот.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(2)</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създава комисия от  представители на УНСС/ПССО и Студентския съвет </w:t>
      </w:r>
      <w:r>
        <w:rPr>
          <w:rFonts w:ascii="Times New Roman" w:eastAsia="Times New Roman" w:hAnsi="Times New Roman" w:cs="Times New Roman"/>
          <w:b/>
          <w:noProof/>
          <w:sz w:val="24"/>
          <w:szCs w:val="24"/>
        </w:rPr>
        <w:t>/Комисията/</w:t>
      </w:r>
      <w:r>
        <w:rPr>
          <w:rFonts w:ascii="Times New Roman" w:eastAsia="Times New Roman" w:hAnsi="Times New Roman" w:cs="Times New Roman"/>
          <w:noProof/>
          <w:sz w:val="24"/>
          <w:szCs w:val="24"/>
        </w:rPr>
        <w:t>, която да осъществява проверки и контрол за законосъобразнстта при оргатизиране на столовото хранене на студенти, докторанти и специализанти и отчитането на полагащата им се за това държавна субсидия, включително чрез проверка в системата на НАП. Проверките се извършват най-малко на три месеца.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определя базовата стойност за едно хранене в студентски стол, така че студентите, докторантите и специализантите да заплащат не по-малко от 40 и не повече от 60 на сто от стойността на храната.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(4) НАЕМОДАТЕЛЯТ </w:t>
      </w:r>
      <w:r>
        <w:rPr>
          <w:rFonts w:ascii="Times New Roman" w:eastAsia="Times New Roman" w:hAnsi="Times New Roman" w:cs="Times New Roman"/>
          <w:noProof/>
          <w:sz w:val="24"/>
          <w:szCs w:val="24"/>
        </w:rPr>
        <w:t>заплаща на</w:t>
      </w:r>
      <w:r>
        <w:rPr>
          <w:rFonts w:ascii="Times New Roman" w:eastAsia="Times New Roman" w:hAnsi="Times New Roman" w:cs="Times New Roman"/>
          <w:b/>
          <w:noProof/>
          <w:sz w:val="24"/>
          <w:szCs w:val="24"/>
        </w:rPr>
        <w:t xml:space="preserve"> НАЕМАТЕЛЯ </w:t>
      </w:r>
      <w:r>
        <w:rPr>
          <w:rFonts w:ascii="Times New Roman" w:eastAsia="Times New Roman" w:hAnsi="Times New Roman" w:cs="Times New Roman"/>
          <w:noProof/>
          <w:sz w:val="24"/>
          <w:szCs w:val="24"/>
        </w:rPr>
        <w:t xml:space="preserve">разликата до базовата цена по ал. 3 от утвърдената за УНСС за съответната година държавна субсидия за един храноден, след представяне на документи доказващи броя на студентите, докторантите и специализантите ползвали столово хранене за съответния месец, подписан констативен протокол от комисията по ал. 2 и издадена фактура оригинал.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(5)</w:t>
      </w:r>
      <w:r>
        <w:rPr>
          <w:rFonts w:ascii="Times New Roman" w:eastAsia="Times New Roman" w:hAnsi="Times New Roman" w:cs="Times New Roman"/>
          <w:noProof/>
          <w:sz w:val="24"/>
          <w:szCs w:val="24"/>
        </w:rPr>
        <w:t xml:space="preserve"> Сумата се заплаща по банкова сметка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до 10 дни от получаване на посочените документи по ал.4.</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7.</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 xml:space="preserve">НАЕМОДАТЕЛЯТ </w:t>
      </w:r>
      <w:r>
        <w:rPr>
          <w:rFonts w:ascii="Times New Roman" w:eastAsia="Times New Roman" w:hAnsi="Times New Roman" w:cs="Times New Roman"/>
          <w:noProof/>
          <w:sz w:val="24"/>
          <w:szCs w:val="24"/>
        </w:rPr>
        <w:t>има право да получи отдадения под наем имот в десет дневен срок след прекратяване на договора.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8.</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е длъжен да уведоми незабавно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IV. ПРАВА И ЗАДЪЛЖЕНИЯ НА НАЕМАТЕЛЯ</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9. НАЕМАТЕЛЯТ</w:t>
      </w:r>
      <w:r>
        <w:rPr>
          <w:rFonts w:ascii="Times New Roman" w:eastAsia="Times New Roman" w:hAnsi="Times New Roman" w:cs="Times New Roman"/>
          <w:noProof/>
          <w:sz w:val="24"/>
          <w:szCs w:val="24"/>
        </w:rPr>
        <w:t xml:space="preserve"> се задължава: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US"/>
        </w:rPr>
        <w:t xml:space="preserve">(1) </w:t>
      </w:r>
      <w:r>
        <w:rPr>
          <w:rFonts w:ascii="Times New Roman" w:eastAsia="Times New Roman" w:hAnsi="Times New Roman" w:cs="Times New Roman"/>
          <w:noProof/>
          <w:sz w:val="24"/>
          <w:szCs w:val="24"/>
        </w:rPr>
        <w:t xml:space="preserve">Да осигури  при поискване от страна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необходимите условия за предоставянето на храни и напитки тип „кетъринг” - хладилна техника, табли, прибори, сервизи за хранене и други съобразно спецификата на извършваната услуга и обслужващ персонал за нуждите на УНСС с отстъпка в размер на 20% от редовния си ценоразпис.</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rPr>
        <w:t>(</w:t>
      </w:r>
      <w:r>
        <w:rPr>
          <w:rFonts w:ascii="Times New Roman" w:eastAsia="Times New Roman" w:hAnsi="Times New Roman" w:cs="Times New Roman"/>
          <w:b/>
          <w:noProof/>
          <w:sz w:val="24"/>
          <w:szCs w:val="24"/>
          <w:lang w:val="en-US"/>
        </w:rPr>
        <w:t>2</w:t>
      </w:r>
      <w:r>
        <w:rPr>
          <w:rFonts w:ascii="Times New Roman" w:eastAsia="Times New Roman" w:hAnsi="Times New Roman" w:cs="Times New Roman"/>
          <w:b/>
          <w:noProof/>
          <w:sz w:val="24"/>
          <w:szCs w:val="24"/>
        </w:rPr>
        <w:t>)</w:t>
      </w:r>
      <w:r>
        <w:rPr>
          <w:rFonts w:ascii="Times New Roman" w:eastAsia="Times New Roman" w:hAnsi="Times New Roman" w:cs="Times New Roman"/>
          <w:b/>
          <w:noProof/>
          <w:sz w:val="24"/>
          <w:szCs w:val="24"/>
          <w:lang w:val="en-US"/>
        </w:rPr>
        <w:t xml:space="preserve"> </w:t>
      </w:r>
      <w:r>
        <w:rPr>
          <w:rFonts w:ascii="Times New Roman" w:eastAsia="Times New Roman" w:hAnsi="Times New Roman" w:cs="Times New Roman"/>
          <w:noProof/>
          <w:sz w:val="24"/>
          <w:szCs w:val="24"/>
        </w:rPr>
        <w:t>Да осигури отстъпка в размер на 20% от редовния си ценоразпис за преподаватели и служители на УНСС при ползване от тяхна страна на наетия обект.</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rFonts w:ascii="Times New Roman" w:eastAsia="Times New Roman" w:hAnsi="Times New Roman" w:cs="Times New Roman"/>
          <w:b/>
          <w:noProof/>
          <w:sz w:val="24"/>
          <w:szCs w:val="24"/>
        </w:rPr>
        <w:t xml:space="preserve"> НАЕМОДАТЕЛЯ</w:t>
      </w:r>
      <w:r>
        <w:rPr>
          <w:rFonts w:ascii="Times New Roman" w:eastAsia="Times New Roman" w:hAnsi="Times New Roman" w:cs="Times New Roman"/>
          <w:noProof/>
          <w:sz w:val="24"/>
          <w:szCs w:val="24"/>
        </w:rPr>
        <w:t xml:space="preserve"> идеен проект и КСС и получи неговото утвърждаване.</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(4)</w:t>
      </w:r>
      <w:r>
        <w:rPr>
          <w:rFonts w:ascii="Times New Roman" w:eastAsia="Times New Roman" w:hAnsi="Times New Roman" w:cs="Times New Roman"/>
          <w:noProof/>
          <w:sz w:val="24"/>
          <w:szCs w:val="24"/>
        </w:rPr>
        <w:t xml:space="preserve"> Да извършва текущо поддържане на наетия имот за своя сметка.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(5)</w:t>
      </w:r>
      <w:r>
        <w:rPr>
          <w:rFonts w:ascii="Times New Roman" w:eastAsia="Times New Roman" w:hAnsi="Times New Roman" w:cs="Times New Roman"/>
          <w:noProof/>
          <w:sz w:val="24"/>
          <w:szCs w:val="24"/>
        </w:rPr>
        <w:t xml:space="preserve">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(6)</w:t>
      </w:r>
      <w:r>
        <w:rPr>
          <w:rFonts w:ascii="Times New Roman" w:eastAsia="Times New Roman" w:hAnsi="Times New Roman" w:cs="Times New Roman"/>
          <w:noProof/>
          <w:sz w:val="24"/>
          <w:szCs w:val="24"/>
        </w:rPr>
        <w:t xml:space="preserve"> Да съобщава незабавно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за повреди или посегателства върху наетия имот и/или оборудването.</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(7)</w:t>
      </w:r>
      <w:r>
        <w:rPr>
          <w:rFonts w:ascii="Times New Roman" w:eastAsia="Times New Roman" w:hAnsi="Times New Roman" w:cs="Times New Roman"/>
          <w:noProof/>
          <w:sz w:val="24"/>
          <w:szCs w:val="24"/>
        </w:rPr>
        <w:t xml:space="preserve"> Да заплаща редовно и в срок наемната цена, консумативите и такса битови отпадъци в размера и по реда, уговорени в настоящия договор.</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(8)</w:t>
      </w:r>
      <w:r>
        <w:rPr>
          <w:rFonts w:ascii="Times New Roman" w:eastAsia="Times New Roman" w:hAnsi="Times New Roman" w:cs="Times New Roman"/>
          <w:noProof/>
          <w:sz w:val="24"/>
          <w:szCs w:val="24"/>
        </w:rPr>
        <w:t xml:space="preserve"> По отношение на „Студентски стол“, наемателя се задължава, да извършва следното:</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lang w:eastAsia="bg-BG"/>
        </w:rPr>
      </w:pPr>
      <w:r>
        <w:rPr>
          <w:rFonts w:ascii="Times New Roman" w:eastAsia="Times New Roman" w:hAnsi="Times New Roman" w:cs="Times New Roman"/>
          <w:noProof/>
          <w:sz w:val="24"/>
          <w:szCs w:val="24"/>
          <w:lang w:eastAsia="bg-BG"/>
        </w:rPr>
        <w:t xml:space="preserve">1. Да осигури столово хранен на студенти, докторанти и специализанти в рамките на държавната субсидия за студентско столово хранене </w:t>
      </w:r>
      <w:r>
        <w:rPr>
          <w:rFonts w:ascii="Times New Roman" w:eastAsia="Times New Roman" w:hAnsi="Times New Roman" w:cs="Times New Roman"/>
          <w:b/>
          <w:noProof/>
          <w:sz w:val="24"/>
          <w:szCs w:val="24"/>
          <w:lang w:eastAsia="bg-BG"/>
        </w:rPr>
        <w:t xml:space="preserve">(Субсидията) </w:t>
      </w:r>
      <w:r>
        <w:rPr>
          <w:rFonts w:ascii="Times New Roman" w:eastAsia="Times New Roman" w:hAnsi="Times New Roman" w:cs="Times New Roman"/>
          <w:noProof/>
          <w:sz w:val="24"/>
          <w:szCs w:val="24"/>
          <w:lang w:eastAsia="bg-BG"/>
        </w:rPr>
        <w:t>и в съответствие с чл.6, ал.3.</w:t>
      </w:r>
    </w:p>
    <w:p w:rsidR="008205CF" w:rsidRDefault="008205CF" w:rsidP="008205CF">
      <w:pPr>
        <w:spacing w:before="60" w:after="6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t>2. Да спазва разпоредбите на НАРЕДБА за ползване на студентските общежития и столове</w:t>
      </w:r>
      <w:bookmarkStart w:id="0" w:name="to_paragraph_id30941651"/>
      <w:bookmarkEnd w:id="0"/>
      <w:r>
        <w:rPr>
          <w:rFonts w:ascii="Times New Roman" w:eastAsia="Times New Roman" w:hAnsi="Times New Roman" w:cs="Times New Roman"/>
          <w:noProof/>
          <w:sz w:val="24"/>
          <w:szCs w:val="24"/>
          <w:lang w:eastAsia="bg-BG"/>
        </w:rPr>
        <w:t xml:space="preserve"> (</w:t>
      </w:r>
      <w:r>
        <w:rPr>
          <w:rFonts w:ascii="Times New Roman" w:eastAsia="Times New Roman" w:hAnsi="Times New Roman" w:cs="Times New Roman"/>
          <w:sz w:val="24"/>
          <w:szCs w:val="24"/>
          <w:lang w:eastAsia="bg-BG"/>
        </w:rPr>
        <w:t xml:space="preserve">Приета с </w:t>
      </w:r>
      <w:hyperlink r:id="rId8" w:history="1">
        <w:r>
          <w:rPr>
            <w:rStyle w:val="Hyperlink"/>
            <w:sz w:val="24"/>
            <w:lang w:eastAsia="bg-BG"/>
          </w:rPr>
          <w:t>ПМС № 235</w:t>
        </w:r>
      </w:hyperlink>
      <w:r>
        <w:rPr>
          <w:rFonts w:ascii="Times New Roman" w:eastAsia="Times New Roman" w:hAnsi="Times New Roman" w:cs="Times New Roman"/>
          <w:sz w:val="24"/>
          <w:szCs w:val="24"/>
          <w:lang w:eastAsia="bg-BG"/>
        </w:rPr>
        <w:t xml:space="preserve"> от 25.09.2008 г., </w:t>
      </w:r>
      <w:proofErr w:type="spellStart"/>
      <w:r>
        <w:rPr>
          <w:rFonts w:ascii="Times New Roman" w:eastAsia="Times New Roman" w:hAnsi="Times New Roman" w:cs="Times New Roman"/>
          <w:sz w:val="24"/>
          <w:szCs w:val="24"/>
          <w:lang w:eastAsia="bg-BG"/>
        </w:rPr>
        <w:t>обн</w:t>
      </w:r>
      <w:proofErr w:type="spellEnd"/>
      <w:r>
        <w:rPr>
          <w:rFonts w:ascii="Times New Roman" w:eastAsia="Times New Roman" w:hAnsi="Times New Roman" w:cs="Times New Roman"/>
          <w:sz w:val="24"/>
          <w:szCs w:val="24"/>
          <w:lang w:eastAsia="bg-BG"/>
        </w:rPr>
        <w:t xml:space="preserve">., ДВ, </w:t>
      </w:r>
      <w:hyperlink r:id="rId9" w:history="1">
        <w:r>
          <w:rPr>
            <w:rStyle w:val="Hyperlink"/>
            <w:sz w:val="24"/>
            <w:lang w:eastAsia="bg-BG"/>
          </w:rPr>
          <w:t>бр. 86</w:t>
        </w:r>
      </w:hyperlink>
      <w:r>
        <w:rPr>
          <w:rFonts w:ascii="Times New Roman" w:eastAsia="Times New Roman" w:hAnsi="Times New Roman" w:cs="Times New Roman"/>
          <w:sz w:val="24"/>
          <w:szCs w:val="24"/>
          <w:lang w:eastAsia="bg-BG"/>
        </w:rPr>
        <w:t xml:space="preserve"> от 3.10.2008 г. и измененията й.);</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3. Да предлага храна по рецептурници, определени от министъра на здравеопазването съгласувано с министъра на образованието и науката;</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4. При наличие на свободен капацитет в Студентския стол да осигури възможност за хранене на лица, които не са студенти, докторанти или специализанти (външни лица) при цени на храната не по-ниски от нейната себестойност;</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5. Да създаде подходяща организация за контрол по отношение на реда за ползването на Студентския стол за хранене от студенти, докторанти и специализанти и други външни лица, като осигури възможност за разграничаване и проследяване на цените на имащи право на ползване на държавна субсидия за намаляване на столовото хранене и  външните лица; </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6. Да осигурява възможност за извършване на проверки от </w:t>
      </w:r>
      <w:r>
        <w:rPr>
          <w:rFonts w:ascii="Times New Roman" w:eastAsia="Times New Roman" w:hAnsi="Times New Roman" w:cs="Times New Roman"/>
          <w:b/>
          <w:noProof/>
          <w:sz w:val="24"/>
          <w:szCs w:val="24"/>
        </w:rPr>
        <w:t>Комисията</w:t>
      </w:r>
      <w:r>
        <w:rPr>
          <w:rFonts w:ascii="Times New Roman" w:eastAsia="Times New Roman" w:hAnsi="Times New Roman" w:cs="Times New Roman"/>
          <w:noProof/>
          <w:sz w:val="24"/>
          <w:szCs w:val="24"/>
        </w:rPr>
        <w:t xml:space="preserve"> по чл. 6, ал. 2 за състоянието и ползването на Студентския стол (вкл. за предотвратяване на злоупотреби с държавната субсидия за студентското столово хранене)</w:t>
      </w:r>
      <w:r>
        <w:rPr>
          <w:rFonts w:ascii="Times New Roman" w:eastAsia="Times New Roman" w:hAnsi="Times New Roman" w:cs="Times New Roman"/>
          <w:b/>
          <w:noProof/>
          <w:sz w:val="24"/>
          <w:szCs w:val="24"/>
        </w:rPr>
        <w:t>.</w:t>
      </w:r>
      <w:r>
        <w:rPr>
          <w:rFonts w:ascii="Times New Roman" w:eastAsia="Times New Roman" w:hAnsi="Times New Roman" w:cs="Times New Roman"/>
          <w:noProof/>
          <w:sz w:val="24"/>
          <w:szCs w:val="24"/>
        </w:rPr>
        <w:t xml:space="preserve"> При установявяне на незаконосъобразност при ползването се подписва двустранен протокол. В този случай УНСС предприема действия срещу </w:t>
      </w:r>
      <w:r>
        <w:rPr>
          <w:rFonts w:ascii="Times New Roman" w:eastAsia="Times New Roman" w:hAnsi="Times New Roman" w:cs="Times New Roman"/>
          <w:b/>
          <w:noProof/>
          <w:sz w:val="24"/>
          <w:szCs w:val="24"/>
        </w:rPr>
        <w:t xml:space="preserve">НАЕМАТЕЛЯ </w:t>
      </w:r>
      <w:r>
        <w:rPr>
          <w:rFonts w:ascii="Times New Roman" w:eastAsia="Times New Roman" w:hAnsi="Times New Roman" w:cs="Times New Roman"/>
          <w:noProof/>
          <w:sz w:val="24"/>
          <w:szCs w:val="24"/>
        </w:rPr>
        <w:t>за</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 xml:space="preserve">връщане на </w:t>
      </w:r>
      <w:r>
        <w:rPr>
          <w:rFonts w:ascii="Times New Roman" w:eastAsia="Times New Roman" w:hAnsi="Times New Roman" w:cs="Times New Roman"/>
          <w:b/>
          <w:noProof/>
          <w:sz w:val="24"/>
          <w:szCs w:val="24"/>
        </w:rPr>
        <w:t>Субсидията</w:t>
      </w:r>
      <w:r>
        <w:rPr>
          <w:rFonts w:ascii="Times New Roman" w:eastAsia="Times New Roman" w:hAnsi="Times New Roman" w:cs="Times New Roman"/>
          <w:noProof/>
          <w:sz w:val="24"/>
          <w:szCs w:val="24"/>
        </w:rPr>
        <w:t>.</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7. Да осигурява възможност за извършване на проверки за състоянието и ползването на Студентския стол (вкл. за предотвратяване на злоупотреби със Субсидията) на национално ниво от комисии, които включват представители от Министерството на образованието и науката, Министерството на финансите, </w:t>
      </w:r>
      <w:r>
        <w:rPr>
          <w:rFonts w:ascii="Times New Roman" w:eastAsia="Times New Roman" w:hAnsi="Times New Roman" w:cs="Times New Roman"/>
          <w:noProof/>
          <w:sz w:val="24"/>
          <w:szCs w:val="24"/>
        </w:rPr>
        <w:lastRenderedPageBreak/>
        <w:t xml:space="preserve">Министерството на здравеопазването и Националното представителство на студентските съвети. </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8. До 2-ро число на следващият месец да представи съответните документи доказващи броя на студентите, докторантите и специализантите ползвали столово хранене за съответния месец, които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проверява чрез системата на НАП. След извършената проверка от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се съставя  констативен протокол от Комисията по чл. 6 ал. 2 и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издадава фактура оригинал за стойността на полагащата се Субсидия за отчетените хранодни. </w:t>
      </w:r>
    </w:p>
    <w:p w:rsidR="008205CF" w:rsidRDefault="008205CF" w:rsidP="008205CF">
      <w:pPr>
        <w:spacing w:before="60" w:after="60" w:line="240" w:lineRule="auto"/>
        <w:ind w:firstLine="708"/>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9. Във връзка с подобряване на храненето и разнообразяване на асортимента да предлага безалкохолни напитки, сокове и минерална вода, захарни изделия, сандвичи и други подобни.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10.</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не може да променя предназначението на ползването на наетия имот.</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чл.11.</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на имота не може да го пренаема, да го преотстъпва за ползване или да го ползва съвместно по договор с трети лица.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12.</w:t>
      </w:r>
      <w:r>
        <w:rPr>
          <w:rFonts w:ascii="Times New Roman" w:hAnsi="Times New Roman" w:cs="Times New Roman"/>
          <w:sz w:val="24"/>
          <w:szCs w:val="24"/>
        </w:rPr>
        <w:t xml:space="preserve"> </w:t>
      </w:r>
      <w:r>
        <w:rPr>
          <w:rFonts w:ascii="Times New Roman" w:eastAsia="Times New Roman" w:hAnsi="Times New Roman" w:cs="Times New Roman"/>
          <w:b/>
          <w:noProof/>
          <w:sz w:val="24"/>
          <w:szCs w:val="24"/>
        </w:rPr>
        <w:t xml:space="preserve">(1) </w:t>
      </w:r>
      <w:r>
        <w:rPr>
          <w:rFonts w:ascii="Times New Roman" w:eastAsia="Times New Roman" w:hAnsi="Times New Roman" w:cs="Times New Roman"/>
          <w:noProof/>
          <w:sz w:val="24"/>
          <w:szCs w:val="24"/>
        </w:rPr>
        <w:t xml:space="preserve">В срок от десет дни след прекратяване на настоящия договор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(2) </w:t>
      </w:r>
      <w:r>
        <w:rPr>
          <w:rFonts w:ascii="Times New Roman" w:eastAsia="Times New Roman" w:hAnsi="Times New Roman" w:cs="Times New Roman"/>
          <w:noProof/>
          <w:sz w:val="24"/>
          <w:szCs w:val="24"/>
        </w:rPr>
        <w:t xml:space="preserve">Ако при предаването по ал.1 се установят липси и повреди, то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се задължава да ги заплати по действащите към момента пазарни цени, което се отразява в приемателно – предавателен протокол.</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13.</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14.</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е отговорен при осъществяване на дейността си в наетия имот пред ИА „Главна инспекция по труда“- Дирекция „Инспекция по труда“, МВР, Национална служба „ПБС“, Регионална здравна инспекция, Столична община и район „Студентски“ и други ведомства.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15.</w:t>
      </w:r>
      <w:r>
        <w:rPr>
          <w:rFonts w:ascii="Times New Roman" w:eastAsia="Times New Roman" w:hAnsi="Times New Roman" w:cs="Times New Roman"/>
          <w:noProof/>
          <w:sz w:val="24"/>
          <w:szCs w:val="24"/>
        </w:rPr>
        <w:t xml:space="preserve"> В случай на критична ситуация /бедствия, авария/,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се задължава да уведоми незабавно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както и да осигурява достъп до имота и преминаване през него.</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16.</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има право да ползва имота, съгласно договореното предназначение.</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17.</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има право да въвежда преференции за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V. ГАРАНЦИЯ ЗА ИЗПЪЛНЕНИЕ </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18.  (1)</w:t>
      </w:r>
      <w:r>
        <w:rPr>
          <w:rFonts w:ascii="Times New Roman" w:eastAsia="Times New Roman" w:hAnsi="Times New Roman" w:cs="Times New Roman"/>
          <w:noProof/>
          <w:sz w:val="24"/>
          <w:szCs w:val="24"/>
        </w:rPr>
        <w:t xml:space="preserve"> Гаранцията за изпълнение на договора за наем е в размер на две месечни наемни вноски с ДДС.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внася в полза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гаранция на стойност ..............................., преди сключването на договора, като се задължава да я поддържа до края на срока на договора. Гаранцията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се задържа от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до прекратяване на договора за наем.  </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US"/>
        </w:rPr>
        <w:lastRenderedPageBreak/>
        <w:t xml:space="preserve">(2) </w:t>
      </w:r>
      <w:r>
        <w:rPr>
          <w:rFonts w:ascii="Times New Roman" w:eastAsia="Times New Roman" w:hAnsi="Times New Roman" w:cs="Times New Roman"/>
          <w:noProof/>
          <w:sz w:val="24"/>
          <w:szCs w:val="24"/>
        </w:rPr>
        <w:t xml:space="preserve">При промяна на наемната цена по реда на чл. 2, ал. 1 и ал. 3 от настоящия договор,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е длъжен в срок от 5 </w:t>
      </w:r>
      <w:r>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rPr>
        <w:t>пет</w:t>
      </w:r>
      <w:r>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rPr>
        <w:t xml:space="preserve"> работни дни да приведе гаранцията в съответствие с чл</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18, ал</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1.</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(4) НАЕМОДАТЕЛЯТ</w:t>
      </w:r>
      <w:r>
        <w:rPr>
          <w:rFonts w:ascii="Times New Roman" w:eastAsia="Times New Roman" w:hAnsi="Times New Roman" w:cs="Times New Roman"/>
          <w:noProof/>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Pr>
          <w:rFonts w:ascii="Times New Roman" w:eastAsia="Times New Roman" w:hAnsi="Times New Roman" w:cs="Times New Roman"/>
          <w:b/>
          <w:noProof/>
          <w:sz w:val="24"/>
          <w:szCs w:val="24"/>
        </w:rPr>
        <w:t xml:space="preserve">НАЕМАТЕЛЯ </w:t>
      </w:r>
      <w:r>
        <w:rPr>
          <w:rFonts w:ascii="Times New Roman" w:eastAsia="Times New Roman" w:hAnsi="Times New Roman" w:cs="Times New Roman"/>
          <w:noProof/>
          <w:sz w:val="24"/>
          <w:szCs w:val="24"/>
        </w:rPr>
        <w:t>по чл. 2. от договора.</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(5)</w:t>
      </w:r>
      <w:r>
        <w:rPr>
          <w:rFonts w:ascii="Times New Roman" w:eastAsia="Times New Roman" w:hAnsi="Times New Roman" w:cs="Times New Roman"/>
          <w:noProof/>
          <w:sz w:val="24"/>
          <w:szCs w:val="24"/>
        </w:rPr>
        <w:t xml:space="preserve"> При удовлетворяване по предходната алинея в срока на договора,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е длъжен да допълни гаранцията до размера по ал. 1 в срок от 5 (пет)  работни дни.</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(6) НАЕМАТЕЛЯТ </w:t>
      </w:r>
      <w:r>
        <w:rPr>
          <w:rFonts w:ascii="Times New Roman" w:eastAsia="Times New Roman" w:hAnsi="Times New Roman" w:cs="Times New Roman"/>
          <w:noProof/>
          <w:sz w:val="24"/>
          <w:szCs w:val="24"/>
        </w:rPr>
        <w:t xml:space="preserve">се задължава да направи застраховка в полза на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на оборудването, предоставено му с протокол, за срока на целия договор, до 15 дни от предаване на имота.</w:t>
      </w:r>
    </w:p>
    <w:p w:rsidR="008205CF" w:rsidRDefault="008205CF" w:rsidP="008205CF">
      <w:pPr>
        <w:spacing w:before="60" w:after="6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(7) </w:t>
      </w:r>
      <w:r>
        <w:rPr>
          <w:rFonts w:ascii="Times New Roman" w:eastAsia="Times New Roman" w:hAnsi="Times New Roman" w:cs="Times New Roman"/>
          <w:noProof/>
          <w:sz w:val="24"/>
          <w:szCs w:val="24"/>
        </w:rPr>
        <w:t>Застраховката по ал. 6 се прави върху балансовата стойност върху предоставеното с протокол оборудване.</w:t>
      </w:r>
    </w:p>
    <w:p w:rsidR="008205CF" w:rsidRDefault="008205CF" w:rsidP="008205CF">
      <w:pPr>
        <w:pStyle w:val="xmsonormal"/>
        <w:spacing w:before="60" w:beforeAutospacing="0" w:after="60" w:afterAutospacing="0"/>
        <w:ind w:firstLine="567"/>
        <w:jc w:val="both"/>
      </w:pPr>
      <w:r>
        <w:rPr>
          <w:b/>
          <w:noProof/>
        </w:rPr>
        <w:t xml:space="preserve">   (8)</w:t>
      </w:r>
      <w:r>
        <w:rPr>
          <w:bdr w:val="none" w:sz="0" w:space="0" w:color="auto" w:frame="1"/>
        </w:rPr>
        <w:t xml:space="preserve"> </w:t>
      </w:r>
      <w:r>
        <w:rPr>
          <w:b/>
          <w:noProof/>
        </w:rPr>
        <w:t>НАЕМАТЕЛЯТ</w:t>
      </w:r>
      <w:r>
        <w:rPr>
          <w:bdr w:val="none" w:sz="0" w:space="0" w:color="auto" w:frame="1"/>
        </w:rPr>
        <w:t xml:space="preserve"> се задължава най-късно 15 (петнадесет) календарни дни преди изтичане на срока на валидност на застраховката, да удължи срока й или да представи нова.</w:t>
      </w:r>
    </w:p>
    <w:p w:rsidR="008205CF" w:rsidRDefault="008205CF" w:rsidP="008205CF">
      <w:pPr>
        <w:pStyle w:val="xmsonormal"/>
        <w:spacing w:before="60" w:beforeAutospacing="0" w:after="60" w:afterAutospacing="0"/>
      </w:pPr>
      <w:r>
        <w:t> </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VI. СРОК НА ДОГОВОРА И ПРЕКРАТЯВАНЕ</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чл. 19. </w:t>
      </w:r>
      <w:r>
        <w:rPr>
          <w:rFonts w:ascii="Times New Roman" w:eastAsia="Times New Roman" w:hAnsi="Times New Roman" w:cs="Times New Roman"/>
          <w:b/>
          <w:noProof/>
          <w:sz w:val="24"/>
          <w:szCs w:val="24"/>
          <w:lang w:val="en-US"/>
        </w:rPr>
        <w:t>(1)</w:t>
      </w:r>
      <w:r>
        <w:rPr>
          <w:rFonts w:ascii="Times New Roman" w:eastAsia="Times New Roman" w:hAnsi="Times New Roman" w:cs="Times New Roman"/>
          <w:noProof/>
          <w:sz w:val="24"/>
          <w:szCs w:val="24"/>
        </w:rPr>
        <w:t xml:space="preserve"> Договорът се сключва за срок от 10/десет/ години.</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US"/>
        </w:rPr>
        <w:t xml:space="preserve"> (2)</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Настоящият договор влиза в сила</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 xml:space="preserve">от датата на подписването му.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20. (1)</w:t>
      </w:r>
      <w:r>
        <w:rPr>
          <w:rFonts w:ascii="Times New Roman" w:eastAsia="Times New Roman" w:hAnsi="Times New Roman" w:cs="Times New Roman"/>
          <w:noProof/>
          <w:sz w:val="24"/>
          <w:szCs w:val="24"/>
        </w:rPr>
        <w:t xml:space="preserve"> Договорът се прекратява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 С изтичане на уговорения между страните срок.</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 Предсрочно, по взаимно съгласие на страните, изразено в писмена форма.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3. Едностранно от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ако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б/ изплати наема и/или разходите по чл.2 ал.5, ал.6 и ал.7 със закъснение от два месеца;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в/ наруши някое от задълженията си по настоящия договор;</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г/ при установена и доказана злоупотреба при отчитането на столовото хранене за студенти, докторанти и специализанти ползващи държавна субсидия.</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4. Едностранно без предизвестие от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при нарушение на чл.18 от страна на </w:t>
      </w:r>
      <w:r>
        <w:rPr>
          <w:rFonts w:ascii="Times New Roman" w:eastAsia="Times New Roman" w:hAnsi="Times New Roman" w:cs="Times New Roman"/>
          <w:b/>
          <w:noProof/>
          <w:sz w:val="24"/>
          <w:szCs w:val="24"/>
        </w:rPr>
        <w:t>НАЕМАТЕЛЯ.</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5. Едностранно от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с едномесечно писмено предизвестие при отпадане на необходимостта от отдаване под наем </w:t>
      </w:r>
      <w:r>
        <w:rPr>
          <w:rFonts w:ascii="Times New Roman" w:hAnsi="Times New Roman" w:cs="Times New Roman"/>
          <w:sz w:val="24"/>
          <w:szCs w:val="24"/>
          <w:shd w:val="clear" w:color="auto" w:fill="FFFFFF"/>
        </w:rPr>
        <w:t xml:space="preserve">или ако за </w:t>
      </w:r>
      <w:r>
        <w:rPr>
          <w:rFonts w:ascii="Times New Roman" w:hAnsi="Times New Roman" w:cs="Times New Roman"/>
          <w:b/>
          <w:sz w:val="24"/>
          <w:szCs w:val="24"/>
          <w:shd w:val="clear" w:color="auto" w:fill="FFFFFF"/>
        </w:rPr>
        <w:t>НАЕМОДАТЕЛЯ</w:t>
      </w:r>
      <w:r>
        <w:rPr>
          <w:rFonts w:ascii="Times New Roman" w:hAnsi="Times New Roman" w:cs="Times New Roman"/>
          <w:sz w:val="24"/>
          <w:szCs w:val="24"/>
          <w:shd w:val="clear" w:color="auto" w:fill="FFFFFF"/>
        </w:rPr>
        <w:t xml:space="preserve"> възникне необходимост от този имот</w:t>
      </w:r>
      <w:r>
        <w:rPr>
          <w:rFonts w:ascii="Times New Roman" w:eastAsia="Times New Roman" w:hAnsi="Times New Roman" w:cs="Times New Roman"/>
          <w:noProof/>
          <w:sz w:val="24"/>
          <w:szCs w:val="24"/>
        </w:rPr>
        <w:t>.</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6. Едностранно от </w:t>
      </w:r>
      <w:r>
        <w:rPr>
          <w:rFonts w:ascii="Times New Roman" w:eastAsia="Times New Roman" w:hAnsi="Times New Roman" w:cs="Times New Roman"/>
          <w:b/>
          <w:noProof/>
          <w:sz w:val="24"/>
          <w:szCs w:val="24"/>
        </w:rPr>
        <w:t>НАЕМАТЕЛЯТ</w:t>
      </w:r>
      <w:r>
        <w:rPr>
          <w:rFonts w:ascii="Times New Roman" w:eastAsia="Times New Roman" w:hAnsi="Times New Roman" w:cs="Times New Roman"/>
          <w:noProof/>
          <w:sz w:val="24"/>
          <w:szCs w:val="24"/>
        </w:rPr>
        <w:t xml:space="preserve">, ако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нарушава задълженията си по настоящия договор.</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(2)</w:t>
      </w:r>
      <w:r>
        <w:rPr>
          <w:rFonts w:ascii="Times New Roman" w:eastAsia="Times New Roman" w:hAnsi="Times New Roman" w:cs="Times New Roman"/>
          <w:noProof/>
          <w:sz w:val="24"/>
          <w:szCs w:val="24"/>
        </w:rPr>
        <w:t xml:space="preserve">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w:t>
      </w:r>
      <w:r>
        <w:rPr>
          <w:rFonts w:ascii="Times New Roman" w:eastAsia="Times New Roman" w:hAnsi="Times New Roman" w:cs="Times New Roman"/>
          <w:noProof/>
          <w:sz w:val="24"/>
          <w:szCs w:val="24"/>
        </w:rPr>
        <w:lastRenderedPageBreak/>
        <w:t xml:space="preserve">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(3)</w:t>
      </w:r>
      <w:r>
        <w:rPr>
          <w:rFonts w:ascii="Times New Roman" w:eastAsia="Times New Roman" w:hAnsi="Times New Roman" w:cs="Times New Roman"/>
          <w:noProof/>
          <w:sz w:val="24"/>
          <w:szCs w:val="24"/>
        </w:rPr>
        <w:t xml:space="preserve"> В случаите на т.1 и т.2 по алинея първа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xml:space="preserve">,  дължи връщане на гаранцията по чл.18, след прихващане на всички дължими плащания от страна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във връзка с изпълнението на договора.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(4)</w:t>
      </w:r>
      <w:r>
        <w:rPr>
          <w:rFonts w:ascii="Times New Roman" w:eastAsia="Times New Roman" w:hAnsi="Times New Roman" w:cs="Times New Roman"/>
          <w:noProof/>
          <w:sz w:val="24"/>
          <w:szCs w:val="24"/>
        </w:rPr>
        <w:t xml:space="preserve"> В случаите на т.3 по алинея първа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има право да задържи гаранцията по чл.18.</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чл. 21. </w:t>
      </w:r>
      <w:r>
        <w:rPr>
          <w:rFonts w:ascii="Times New Roman" w:eastAsia="Times New Roman" w:hAnsi="Times New Roman" w:cs="Times New Roman"/>
          <w:noProof/>
          <w:sz w:val="24"/>
          <w:szCs w:val="24"/>
        </w:rPr>
        <w:t xml:space="preserve">Страните се съгласяват, че при прекратяване на договора и неизпълнение на задължението на </w:t>
      </w:r>
      <w:r>
        <w:rPr>
          <w:rFonts w:ascii="Times New Roman" w:eastAsia="Times New Roman" w:hAnsi="Times New Roman" w:cs="Times New Roman"/>
          <w:b/>
          <w:noProof/>
          <w:sz w:val="24"/>
          <w:szCs w:val="24"/>
        </w:rPr>
        <w:t xml:space="preserve">НАЕМАТЕЛЯ </w:t>
      </w:r>
      <w:r>
        <w:rPr>
          <w:rFonts w:ascii="Times New Roman" w:eastAsia="Times New Roman" w:hAnsi="Times New Roman" w:cs="Times New Roman"/>
          <w:noProof/>
          <w:sz w:val="24"/>
          <w:szCs w:val="24"/>
        </w:rPr>
        <w:t xml:space="preserve">в уговорения в този договор срок да предаде имота,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има право да влезе в имота с приемателна комисия, като се състави протокол за намерените в имота вещи на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xml:space="preserve"> като не носи отговорност за тях.</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VII. ОТГОВОРНОСТИ ПРИ НЕИЗПЪЛНЕНИЕ</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22.</w:t>
      </w:r>
      <w:r>
        <w:rPr>
          <w:rFonts w:ascii="Times New Roman" w:eastAsia="Times New Roman" w:hAnsi="Times New Roman" w:cs="Times New Roman"/>
          <w:noProof/>
          <w:sz w:val="24"/>
          <w:szCs w:val="24"/>
        </w:rPr>
        <w:t xml:space="preserve"> При забавено плащане на определения наем, консумативи или такса битови отпадъци </w:t>
      </w:r>
      <w:r>
        <w:rPr>
          <w:rFonts w:ascii="Times New Roman" w:eastAsia="Times New Roman" w:hAnsi="Times New Roman" w:cs="Times New Roman"/>
          <w:b/>
          <w:noProof/>
          <w:sz w:val="24"/>
          <w:szCs w:val="24"/>
        </w:rPr>
        <w:t xml:space="preserve">НАЕМАТЕЛЯТ </w:t>
      </w:r>
      <w:r>
        <w:rPr>
          <w:rFonts w:ascii="Times New Roman" w:eastAsia="Times New Roman" w:hAnsi="Times New Roman" w:cs="Times New Roman"/>
          <w:noProof/>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23.</w:t>
      </w:r>
      <w:r>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Pr>
          <w:rFonts w:ascii="Times New Roman" w:eastAsia="Times New Roman" w:hAnsi="Times New Roman" w:cs="Times New Roman"/>
          <w:b/>
          <w:noProof/>
          <w:sz w:val="24"/>
          <w:szCs w:val="24"/>
        </w:rPr>
        <w:t>НАЕМАТЕЛЯ, НАЕМОДАТЕЛЯ</w:t>
      </w:r>
      <w:r>
        <w:rPr>
          <w:rFonts w:ascii="Times New Roman" w:eastAsia="Times New Roman" w:hAnsi="Times New Roman" w:cs="Times New Roman"/>
          <w:noProof/>
          <w:sz w:val="24"/>
          <w:szCs w:val="24"/>
        </w:rPr>
        <w:t xml:space="preserve">, има право, както на неустойката по чл.22, така и на неустойка, равняваща се на двукратния размер на уговорения месечен наем с ДДС. </w:t>
      </w:r>
      <w:r>
        <w:rPr>
          <w:rFonts w:ascii="Times New Roman" w:eastAsia="Times New Roman" w:hAnsi="Times New Roman" w:cs="Times New Roman"/>
          <w:b/>
          <w:noProof/>
          <w:sz w:val="24"/>
          <w:szCs w:val="24"/>
        </w:rPr>
        <w:t>НАЕМОДАТЕЛЯТ</w:t>
      </w:r>
      <w:r>
        <w:rPr>
          <w:rFonts w:ascii="Times New Roman" w:eastAsia="Times New Roman" w:hAnsi="Times New Roman" w:cs="Times New Roman"/>
          <w:noProof/>
          <w:sz w:val="24"/>
          <w:szCs w:val="24"/>
        </w:rPr>
        <w:t>, има право да се удовлетвори от гаранцията по чл.18 от договора.</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24.</w:t>
      </w:r>
      <w:r>
        <w:rPr>
          <w:rFonts w:ascii="Times New Roman" w:eastAsia="Times New Roman" w:hAnsi="Times New Roman" w:cs="Times New Roman"/>
          <w:noProof/>
          <w:sz w:val="24"/>
          <w:szCs w:val="24"/>
        </w:rPr>
        <w:t xml:space="preserve"> При прекратяване на договора поради виновно неизпълнение от страна на </w:t>
      </w:r>
      <w:r>
        <w:rPr>
          <w:rFonts w:ascii="Times New Roman" w:eastAsia="Times New Roman" w:hAnsi="Times New Roman" w:cs="Times New Roman"/>
          <w:b/>
          <w:noProof/>
          <w:sz w:val="24"/>
          <w:szCs w:val="24"/>
        </w:rPr>
        <w:t>НАЕМОДАТЕЛЯ, НАЕМАТЕЛЯТ</w:t>
      </w:r>
      <w:r>
        <w:rPr>
          <w:rFonts w:ascii="Times New Roman" w:eastAsia="Times New Roman" w:hAnsi="Times New Roman" w:cs="Times New Roman"/>
          <w:noProof/>
          <w:sz w:val="24"/>
          <w:szCs w:val="24"/>
        </w:rPr>
        <w:t xml:space="preserve"> има право на неустойката в размер на две месечни наемни вноски с ДДС.</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VIII. ДРУГИ УСЛОВИЯ</w:t>
      </w:r>
    </w:p>
    <w:p w:rsidR="008205CF" w:rsidRDefault="008205CF" w:rsidP="008205CF">
      <w:pPr>
        <w:spacing w:before="60" w:after="60" w:line="240" w:lineRule="auto"/>
        <w:jc w:val="center"/>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25.</w:t>
      </w:r>
      <w:r>
        <w:rPr>
          <w:rFonts w:ascii="Times New Roman" w:eastAsia="Times New Roman" w:hAnsi="Times New Roman" w:cs="Times New Roman"/>
          <w:noProof/>
          <w:sz w:val="24"/>
          <w:szCs w:val="24"/>
        </w:rPr>
        <w:t xml:space="preserve"> Контролът по изпълнението на договора от страна на </w:t>
      </w:r>
      <w:r>
        <w:rPr>
          <w:rFonts w:ascii="Times New Roman" w:eastAsia="Times New Roman" w:hAnsi="Times New Roman" w:cs="Times New Roman"/>
          <w:b/>
          <w:noProof/>
          <w:sz w:val="24"/>
          <w:szCs w:val="24"/>
        </w:rPr>
        <w:t xml:space="preserve">НАЕМОДАТЕЛЯ </w:t>
      </w:r>
      <w:r>
        <w:rPr>
          <w:rFonts w:ascii="Times New Roman" w:eastAsia="Times New Roman" w:hAnsi="Times New Roman" w:cs="Times New Roman"/>
          <w:noProof/>
          <w:sz w:val="24"/>
          <w:szCs w:val="24"/>
        </w:rPr>
        <w:t>се осъществява от служител/комисия, определен/и със заповед на ректора на УНСС.</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26.</w:t>
      </w:r>
      <w:r>
        <w:rPr>
          <w:rFonts w:ascii="Times New Roman" w:eastAsia="Times New Roman" w:hAnsi="Times New Roman" w:cs="Times New Roman"/>
          <w:noProof/>
          <w:sz w:val="24"/>
          <w:szCs w:val="24"/>
        </w:rPr>
        <w:t xml:space="preserve"> Промяна в настоящият договор се допуска само в писмена форма със съгласието на двете страни.</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27.</w:t>
      </w:r>
      <w:r>
        <w:rPr>
          <w:rFonts w:ascii="Times New Roman" w:eastAsia="Times New Roman" w:hAnsi="Times New Roman" w:cs="Times New Roman"/>
          <w:noProof/>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28</w:t>
      </w:r>
      <w:r>
        <w:rPr>
          <w:rFonts w:ascii="Times New Roman" w:eastAsia="Times New Roman" w:hAnsi="Times New Roman" w:cs="Times New Roman"/>
          <w:noProof/>
          <w:sz w:val="24"/>
          <w:szCs w:val="24"/>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чл. 29.</w:t>
      </w:r>
      <w:r>
        <w:rPr>
          <w:rFonts w:ascii="Times New Roman" w:eastAsia="Times New Roman" w:hAnsi="Times New Roman" w:cs="Times New Roman"/>
          <w:noProof/>
          <w:sz w:val="24"/>
          <w:szCs w:val="24"/>
        </w:rPr>
        <w:t xml:space="preserve"> За целите на този договор адресите за кореспонденция на страните са:</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за </w:t>
      </w:r>
      <w:r>
        <w:rPr>
          <w:rFonts w:ascii="Times New Roman" w:eastAsia="Times New Roman" w:hAnsi="Times New Roman" w:cs="Times New Roman"/>
          <w:b/>
          <w:noProof/>
          <w:sz w:val="24"/>
          <w:szCs w:val="24"/>
        </w:rPr>
        <w:t>НАЕМОДАТЕЛЯ</w:t>
      </w:r>
      <w:r>
        <w:rPr>
          <w:rFonts w:ascii="Times New Roman" w:eastAsia="Times New Roman" w:hAnsi="Times New Roman" w:cs="Times New Roman"/>
          <w:noProof/>
          <w:sz w:val="24"/>
          <w:szCs w:val="24"/>
        </w:rPr>
        <w:t xml:space="preserve">: гр. София - 1700, Студентски град, ул.„Осми декември“,тел: …………………………..; </w:t>
      </w:r>
      <w:r>
        <w:rPr>
          <w:rFonts w:ascii="Times New Roman" w:eastAsia="Times New Roman" w:hAnsi="Times New Roman" w:cs="Times New Roman"/>
          <w:noProof/>
          <w:sz w:val="24"/>
          <w:szCs w:val="24"/>
          <w:lang w:val="en-US"/>
        </w:rPr>
        <w:t>e-mail:…………………………………</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за </w:t>
      </w:r>
      <w:r>
        <w:rPr>
          <w:rFonts w:ascii="Times New Roman" w:eastAsia="Times New Roman" w:hAnsi="Times New Roman" w:cs="Times New Roman"/>
          <w:b/>
          <w:noProof/>
          <w:sz w:val="24"/>
          <w:szCs w:val="24"/>
        </w:rPr>
        <w:t>НАЕМАТЕЛЯ</w:t>
      </w:r>
      <w:r>
        <w:rPr>
          <w:rFonts w:ascii="Times New Roman" w:eastAsia="Times New Roman" w:hAnsi="Times New Roman" w:cs="Times New Roman"/>
          <w:noProof/>
          <w:sz w:val="24"/>
          <w:szCs w:val="24"/>
        </w:rPr>
        <w:t>: …………………………………………………………………………….</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rFonts w:ascii="Times New Roman" w:eastAsia="Times New Roman" w:hAnsi="Times New Roman" w:cs="Times New Roman"/>
          <w:b/>
          <w:noProof/>
          <w:sz w:val="24"/>
          <w:szCs w:val="24"/>
        </w:rPr>
        <w:t xml:space="preserve">НАЕМОДАТЕЛЯ </w:t>
      </w:r>
      <w:r>
        <w:rPr>
          <w:rFonts w:ascii="Times New Roman" w:eastAsia="Times New Roman" w:hAnsi="Times New Roman" w:cs="Times New Roman"/>
          <w:noProof/>
          <w:sz w:val="24"/>
          <w:szCs w:val="24"/>
        </w:rPr>
        <w:t>и такса битови отпадаци.</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Настоящият договор съдържа ......................... страници и се състави и подписа в три еднообразни екземпляра – два за Наемодателя и един за Наемателя. </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ЗА НАЕМОДАТЕЛ:</w:t>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t>ЗА НАЕМАТЕЛ:</w:t>
      </w:r>
    </w:p>
    <w:p w:rsidR="008205CF" w:rsidRDefault="008205CF" w:rsidP="008205CF">
      <w:pPr>
        <w:spacing w:before="60" w:after="60" w:line="240" w:lineRule="auto"/>
        <w:jc w:val="both"/>
        <w:rPr>
          <w:rFonts w:ascii="Times New Roman" w:eastAsia="Times New Roman" w:hAnsi="Times New Roman" w:cs="Times New Roman"/>
          <w:noProof/>
          <w:sz w:val="24"/>
          <w:szCs w:val="24"/>
        </w:rPr>
      </w:pP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РЕКТОР:</w:t>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r>
      <w:r>
        <w:rPr>
          <w:rFonts w:ascii="Times New Roman" w:eastAsia="Times New Roman" w:hAnsi="Times New Roman" w:cs="Times New Roman"/>
          <w:b/>
          <w:noProof/>
          <w:sz w:val="24"/>
          <w:szCs w:val="24"/>
        </w:rPr>
        <w:tab/>
        <w:t>УПРАВИТЕЛ:</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ПРОФ. Д-Р ДИМИТЪР ДИМИТРОВ                        </w:t>
      </w:r>
      <w:r>
        <w:rPr>
          <w:rFonts w:ascii="Times New Roman" w:eastAsia="Times New Roman" w:hAnsi="Times New Roman" w:cs="Times New Roman"/>
          <w:b/>
          <w:noProof/>
          <w:sz w:val="24"/>
          <w:szCs w:val="24"/>
        </w:rPr>
        <w:tab/>
        <w:t>…………………………………</w:t>
      </w:r>
    </w:p>
    <w:p w:rsidR="008205CF" w:rsidRDefault="008205CF" w:rsidP="008205CF">
      <w:pPr>
        <w:spacing w:before="60" w:after="60" w:line="240" w:lineRule="auto"/>
        <w:jc w:val="both"/>
        <w:rPr>
          <w:rFonts w:ascii="Times New Roman" w:eastAsia="Times New Roman" w:hAnsi="Times New Roman" w:cs="Times New Roman"/>
          <w:b/>
          <w:noProof/>
          <w:sz w:val="24"/>
          <w:szCs w:val="24"/>
        </w:rPr>
      </w:pPr>
    </w:p>
    <w:p w:rsidR="008205CF" w:rsidRDefault="008205CF" w:rsidP="008205CF">
      <w:pPr>
        <w:spacing w:before="60" w:after="6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ФИНАНСОВ ДИРЕКТОР:</w:t>
      </w:r>
    </w:p>
    <w:p w:rsidR="008205CF" w:rsidRDefault="008205CF" w:rsidP="008205CF">
      <w:pPr>
        <w:spacing w:before="60" w:after="6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b/>
          <w:noProof/>
          <w:sz w:val="24"/>
          <w:szCs w:val="24"/>
        </w:rPr>
        <w:t>СВЕТОСЛАВА ФИЛЧЕВА – ИВАНОВА</w:t>
      </w:r>
    </w:p>
    <w:p w:rsidR="00BE76FD" w:rsidRPr="00004DF5" w:rsidRDefault="00BE76FD" w:rsidP="00004DF5">
      <w:pPr>
        <w:spacing w:line="276" w:lineRule="auto"/>
        <w:jc w:val="both"/>
        <w:rPr>
          <w:rFonts w:ascii="Times New Roman" w:hAnsi="Times New Roman" w:cs="Times New Roman"/>
          <w:b/>
          <w:sz w:val="24"/>
          <w:szCs w:val="24"/>
        </w:rPr>
      </w:pPr>
      <w:bookmarkStart w:id="1" w:name="_GoBack"/>
      <w:bookmarkEnd w:id="1"/>
    </w:p>
    <w:sectPr w:rsidR="00BE76FD" w:rsidRPr="00004DF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EA0" w:rsidRDefault="003F1EA0">
      <w:pPr>
        <w:spacing w:after="0" w:line="240" w:lineRule="auto"/>
      </w:pPr>
      <w:r>
        <w:separator/>
      </w:r>
    </w:p>
  </w:endnote>
  <w:endnote w:type="continuationSeparator" w:id="0">
    <w:p w:rsidR="003F1EA0" w:rsidRDefault="003F1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8205CF">
          <w:t>14</w:t>
        </w:r>
        <w:r>
          <w:fldChar w:fldCharType="end"/>
        </w:r>
      </w:p>
    </w:sdtContent>
  </w:sdt>
  <w:p w:rsidR="00823A5F" w:rsidRDefault="003F1E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EA0" w:rsidRDefault="003F1EA0">
      <w:pPr>
        <w:spacing w:after="0" w:line="240" w:lineRule="auto"/>
      </w:pPr>
      <w:r>
        <w:separator/>
      </w:r>
    </w:p>
  </w:footnote>
  <w:footnote w:type="continuationSeparator" w:id="0">
    <w:p w:rsidR="003F1EA0" w:rsidRDefault="003F1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602B211E"/>
    <w:multiLevelType w:val="hybridMultilevel"/>
    <w:tmpl w:val="C3066F1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7CA10521"/>
    <w:multiLevelType w:val="hybridMultilevel"/>
    <w:tmpl w:val="E9E497D8"/>
    <w:lvl w:ilvl="0" w:tplc="4A36592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07074"/>
    <w:rsid w:val="00022886"/>
    <w:rsid w:val="00045D1B"/>
    <w:rsid w:val="000711DE"/>
    <w:rsid w:val="00093C48"/>
    <w:rsid w:val="0009633D"/>
    <w:rsid w:val="000B4290"/>
    <w:rsid w:val="000B51AB"/>
    <w:rsid w:val="000C43B5"/>
    <w:rsid w:val="000D3AEC"/>
    <w:rsid w:val="000D7CAC"/>
    <w:rsid w:val="00126332"/>
    <w:rsid w:val="001377B7"/>
    <w:rsid w:val="00143A26"/>
    <w:rsid w:val="00161EF7"/>
    <w:rsid w:val="00165CFC"/>
    <w:rsid w:val="00171481"/>
    <w:rsid w:val="00191ED6"/>
    <w:rsid w:val="001922EC"/>
    <w:rsid w:val="001F056E"/>
    <w:rsid w:val="001F4957"/>
    <w:rsid w:val="001F51EE"/>
    <w:rsid w:val="002051D9"/>
    <w:rsid w:val="0024778F"/>
    <w:rsid w:val="0025491F"/>
    <w:rsid w:val="00257873"/>
    <w:rsid w:val="0027488C"/>
    <w:rsid w:val="002813B9"/>
    <w:rsid w:val="002814C1"/>
    <w:rsid w:val="002E169E"/>
    <w:rsid w:val="002F1FB1"/>
    <w:rsid w:val="002F37C7"/>
    <w:rsid w:val="00353F2B"/>
    <w:rsid w:val="00377874"/>
    <w:rsid w:val="0038014B"/>
    <w:rsid w:val="003C17A2"/>
    <w:rsid w:val="003D1C84"/>
    <w:rsid w:val="003E72C5"/>
    <w:rsid w:val="003F1EA0"/>
    <w:rsid w:val="004109E4"/>
    <w:rsid w:val="0043760E"/>
    <w:rsid w:val="00447D8B"/>
    <w:rsid w:val="0047676E"/>
    <w:rsid w:val="004A4A2C"/>
    <w:rsid w:val="004A6903"/>
    <w:rsid w:val="004A78EA"/>
    <w:rsid w:val="004C6C91"/>
    <w:rsid w:val="004D5739"/>
    <w:rsid w:val="004D6E19"/>
    <w:rsid w:val="004D7030"/>
    <w:rsid w:val="00504F92"/>
    <w:rsid w:val="00527D10"/>
    <w:rsid w:val="00535A0A"/>
    <w:rsid w:val="00536B49"/>
    <w:rsid w:val="005621F6"/>
    <w:rsid w:val="00593244"/>
    <w:rsid w:val="005A5DB0"/>
    <w:rsid w:val="005C39EF"/>
    <w:rsid w:val="005C78B1"/>
    <w:rsid w:val="005D6DD2"/>
    <w:rsid w:val="006150EC"/>
    <w:rsid w:val="00632FF5"/>
    <w:rsid w:val="0063586B"/>
    <w:rsid w:val="00682529"/>
    <w:rsid w:val="006B5FBC"/>
    <w:rsid w:val="006F3F26"/>
    <w:rsid w:val="007260BD"/>
    <w:rsid w:val="007325F2"/>
    <w:rsid w:val="00734E12"/>
    <w:rsid w:val="00744588"/>
    <w:rsid w:val="0075308A"/>
    <w:rsid w:val="0077021C"/>
    <w:rsid w:val="00774EC8"/>
    <w:rsid w:val="00782BBD"/>
    <w:rsid w:val="00790146"/>
    <w:rsid w:val="007C49BD"/>
    <w:rsid w:val="007D0AEA"/>
    <w:rsid w:val="007D2865"/>
    <w:rsid w:val="007D54CE"/>
    <w:rsid w:val="007E09F4"/>
    <w:rsid w:val="008205CF"/>
    <w:rsid w:val="00825394"/>
    <w:rsid w:val="00845E96"/>
    <w:rsid w:val="00851E6A"/>
    <w:rsid w:val="00854E7D"/>
    <w:rsid w:val="00874D1A"/>
    <w:rsid w:val="008864A9"/>
    <w:rsid w:val="008E5FE1"/>
    <w:rsid w:val="00907702"/>
    <w:rsid w:val="00927DED"/>
    <w:rsid w:val="009520EA"/>
    <w:rsid w:val="0095699D"/>
    <w:rsid w:val="00967DF3"/>
    <w:rsid w:val="00977D9D"/>
    <w:rsid w:val="0099430E"/>
    <w:rsid w:val="009A5F92"/>
    <w:rsid w:val="009B0858"/>
    <w:rsid w:val="009B1086"/>
    <w:rsid w:val="009B4625"/>
    <w:rsid w:val="009D68B4"/>
    <w:rsid w:val="009E224E"/>
    <w:rsid w:val="00A01C56"/>
    <w:rsid w:val="00A528B9"/>
    <w:rsid w:val="00A872E0"/>
    <w:rsid w:val="00AD3A0B"/>
    <w:rsid w:val="00AF2127"/>
    <w:rsid w:val="00B01564"/>
    <w:rsid w:val="00B235A1"/>
    <w:rsid w:val="00B312A1"/>
    <w:rsid w:val="00B9106D"/>
    <w:rsid w:val="00B9787D"/>
    <w:rsid w:val="00BA3A0D"/>
    <w:rsid w:val="00BE76FD"/>
    <w:rsid w:val="00BF7786"/>
    <w:rsid w:val="00C00DC6"/>
    <w:rsid w:val="00C07A61"/>
    <w:rsid w:val="00C108E8"/>
    <w:rsid w:val="00C57200"/>
    <w:rsid w:val="00C60142"/>
    <w:rsid w:val="00C60571"/>
    <w:rsid w:val="00C623DD"/>
    <w:rsid w:val="00C7491C"/>
    <w:rsid w:val="00C839B5"/>
    <w:rsid w:val="00CB3B1B"/>
    <w:rsid w:val="00CC3A92"/>
    <w:rsid w:val="00CE0CE7"/>
    <w:rsid w:val="00CE1A3E"/>
    <w:rsid w:val="00CE4CDA"/>
    <w:rsid w:val="00D27E58"/>
    <w:rsid w:val="00D36262"/>
    <w:rsid w:val="00D376F2"/>
    <w:rsid w:val="00D603ED"/>
    <w:rsid w:val="00D633CF"/>
    <w:rsid w:val="00DD0A09"/>
    <w:rsid w:val="00DF687A"/>
    <w:rsid w:val="00E03248"/>
    <w:rsid w:val="00E120F0"/>
    <w:rsid w:val="00E138DB"/>
    <w:rsid w:val="00E13F64"/>
    <w:rsid w:val="00E2373B"/>
    <w:rsid w:val="00E43F50"/>
    <w:rsid w:val="00E507C9"/>
    <w:rsid w:val="00E51983"/>
    <w:rsid w:val="00EC0914"/>
    <w:rsid w:val="00F23491"/>
    <w:rsid w:val="00F5386B"/>
    <w:rsid w:val="00F82808"/>
    <w:rsid w:val="00F913B5"/>
    <w:rsid w:val="00FA1A7A"/>
    <w:rsid w:val="00FD6236"/>
    <w:rsid w:val="00FE03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 w:type="paragraph" w:customStyle="1" w:styleId="xmsonormal">
    <w:name w:val="x_msonormal"/>
    <w:basedOn w:val="Normal"/>
    <w:rsid w:val="008205C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8205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919">
      <w:bodyDiv w:val="1"/>
      <w:marLeft w:val="0"/>
      <w:marRight w:val="0"/>
      <w:marTop w:val="0"/>
      <w:marBottom w:val="0"/>
      <w:divBdr>
        <w:top w:val="none" w:sz="0" w:space="0" w:color="auto"/>
        <w:left w:val="none" w:sz="0" w:space="0" w:color="auto"/>
        <w:bottom w:val="none" w:sz="0" w:space="0" w:color="auto"/>
        <w:right w:val="none" w:sz="0" w:space="0" w:color="auto"/>
      </w:divBdr>
    </w:div>
    <w:div w:id="393506921">
      <w:bodyDiv w:val="1"/>
      <w:marLeft w:val="0"/>
      <w:marRight w:val="0"/>
      <w:marTop w:val="0"/>
      <w:marBottom w:val="0"/>
      <w:divBdr>
        <w:top w:val="none" w:sz="0" w:space="0" w:color="auto"/>
        <w:left w:val="none" w:sz="0" w:space="0" w:color="auto"/>
        <w:bottom w:val="none" w:sz="0" w:space="0" w:color="auto"/>
        <w:right w:val="none" w:sz="0" w:space="0" w:color="auto"/>
      </w:divBdr>
    </w:div>
    <w:div w:id="557975131">
      <w:bodyDiv w:val="1"/>
      <w:marLeft w:val="0"/>
      <w:marRight w:val="0"/>
      <w:marTop w:val="0"/>
      <w:marBottom w:val="0"/>
      <w:divBdr>
        <w:top w:val="none" w:sz="0" w:space="0" w:color="auto"/>
        <w:left w:val="none" w:sz="0" w:space="0" w:color="auto"/>
        <w:bottom w:val="none" w:sz="0" w:space="0" w:color="auto"/>
        <w:right w:val="none" w:sz="0" w:space="0" w:color="auto"/>
      </w:divBdr>
    </w:div>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654993422">
      <w:bodyDiv w:val="1"/>
      <w:marLeft w:val="0"/>
      <w:marRight w:val="0"/>
      <w:marTop w:val="0"/>
      <w:marBottom w:val="0"/>
      <w:divBdr>
        <w:top w:val="none" w:sz="0" w:space="0" w:color="auto"/>
        <w:left w:val="none" w:sz="0" w:space="0" w:color="auto"/>
        <w:bottom w:val="none" w:sz="0" w:space="0" w:color="auto"/>
        <w:right w:val="none" w:sz="0" w:space="0" w:color="auto"/>
      </w:divBdr>
    </w:div>
    <w:div w:id="1738355826">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 w:id="203680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ORM&amp;DocCode=53402&amp;Type=20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apis://Base=NORM&amp;DocCode=8294709079&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4592</Words>
  <Characters>26176</Characters>
  <Application>Microsoft Office Word</Application>
  <DocSecurity>0</DocSecurity>
  <Lines>218</Lines>
  <Paragraphs>61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3</cp:revision>
  <cp:lastPrinted>2020-01-17T09:41:00Z</cp:lastPrinted>
  <dcterms:created xsi:type="dcterms:W3CDTF">2020-07-02T06:40:00Z</dcterms:created>
  <dcterms:modified xsi:type="dcterms:W3CDTF">2020-07-02T06:57:00Z</dcterms:modified>
</cp:coreProperties>
</file>